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rPr>
      </w:pPr>
      <w:r>
        <w:rPr>
          <w:rFonts w:hint="eastAsia" w:ascii="华文仿宋" w:hAnsi="华文仿宋" w:eastAsia="华文仿宋" w:cs="华文仿宋"/>
          <w:b/>
          <w:bCs/>
          <w:kern w:val="0"/>
          <w:sz w:val="28"/>
          <w:szCs w:val="28"/>
          <w:lang w:val="en-US" w:eastAsia="zh-CN"/>
        </w:rPr>
        <w:t>（城市轨道交通车辆技术）</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名工作人员和</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660288"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8" name="直接连接符 8"/>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1pt;margin-top:16.75pt;height:0.05pt;width:19.5pt;z-index:251660288;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G6ET32AAAAAkBAAAP&#10;AAAAAAAAAAEAIAAAACIAAABkcnMvZG93bnJldi54bWxQSwECFAAUAAAACACHTuJAR1fwoN8BAACY&#10;AwAADgAAAAAAAAABACAAAAAnAQAAZHJzL2Uyb0RvYy54bWxQSwUGAAAAAAYABgBZAQAAeAU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59264"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1" name="直接连接符 1"/>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659264;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AsfsLZAAAACQEAAA8A&#10;AAAAAAAAAQAgAAAAIgAAAGRycy9kb3ducmV2LnhtbFBLAQIUABQAAAAIAIdO4kDaDlJc3QEAAJgD&#10;AAAOAAAAAAAAAAEAIAAAACgBAABkcnMvZTJvRG9jLnhtbFBLBQYAAAAABgAGAFkBAAB3BQ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58240" behindDoc="0" locked="0" layoutInCell="1" allowOverlap="1">
                <wp:simplePos x="0" y="0"/>
                <wp:positionH relativeFrom="column">
                  <wp:posOffset>2310130</wp:posOffset>
                </wp:positionH>
                <wp:positionV relativeFrom="paragraph">
                  <wp:posOffset>215900</wp:posOffset>
                </wp:positionV>
                <wp:extent cx="247650" cy="635"/>
                <wp:effectExtent l="0" t="48895" r="0" b="64770"/>
                <wp:wrapNone/>
                <wp:docPr id="5" name="直接连接符 5"/>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1.9pt;margin-top:17pt;height:0.05pt;width:19.5pt;z-index:251658240;mso-width-relative:page;mso-height-relative:page;" filled="f" stroked="t" coordsize="21600,21600" o:gfxdata="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FkV07YAAAACQEA&#10;AA8AAAAAAAAAAQAgAAAAIgAAAGRycy9kb3ducmV2LnhtbFBLAQIUABQAAAAIAIdO4kAW0dT04QEA&#10;AJgDAAAOAAAAAAAAAAEAIAAAACcBAABkcnMvZTJvRG9jLnhtbFBLBQYAAAAABgAGAFkBAAB6BQAA&#10;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自我介绍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职业认知     抽取情景     情景处置</w:t>
      </w:r>
    </w:p>
    <w:p>
      <w:pPr>
        <w:numPr>
          <w:ilvl w:val="0"/>
          <w:numId w:val="1"/>
        </w:num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测试范围</w:t>
      </w:r>
    </w:p>
    <w:p>
      <w:pPr>
        <w:numPr>
          <w:ilvl w:val="0"/>
          <w:numId w:val="0"/>
        </w:numPr>
        <w:spacing w:line="360" w:lineRule="auto"/>
        <w:ind w:firstLine="280" w:firstLineChars="100"/>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个人基本情况的考察（如陈述报考专业、兴趣、特长、潜力、获奖情况</w:t>
      </w:r>
      <w:r>
        <w:rPr>
          <w:rFonts w:hint="eastAsia" w:ascii="华文仿宋" w:hAnsi="华文仿宋" w:eastAsia="华文仿宋" w:cs="华文仿宋"/>
          <w:sz w:val="28"/>
          <w:szCs w:val="28"/>
          <w:lang w:eastAsia="zh-CN"/>
        </w:rPr>
        <w:t>、</w:t>
      </w:r>
    </w:p>
    <w:p>
      <w:pPr>
        <w:numPr>
          <w:ilvl w:val="0"/>
          <w:numId w:val="0"/>
        </w:numPr>
        <w:spacing w:line="360" w:lineRule="auto"/>
        <w:ind w:left="360" w:leftChars="0"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社会实践等内容）</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考察对所报考高校的了解</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考察基础知识（中学课堂上所学的知识的考察和运用）</w:t>
      </w:r>
    </w:p>
    <w:p>
      <w:pPr>
        <w:numPr>
          <w:ilvl w:val="0"/>
          <w:numId w:val="0"/>
        </w:numPr>
        <w:spacing w:line="360" w:lineRule="auto"/>
        <w:ind w:left="239" w:leftChars="114" w:firstLine="0" w:firstLine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rPr>
        <w:t>考察思维能力</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考察对时事政治和社会生活的关注</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考察生活常识</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考察思想道德和情感价值观</w:t>
      </w: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p>
      <w:pPr>
        <w:numPr>
          <w:ilvl w:val="0"/>
          <w:numId w:val="0"/>
        </w:numPr>
        <w:spacing w:line="360" w:lineRule="auto"/>
        <w:ind w:firstLine="280" w:firstLineChars="100"/>
        <w:jc w:val="left"/>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tbl>
      <w:tblPr>
        <w:tblStyle w:val="11"/>
        <w:tblpPr w:leftFromText="180" w:rightFromText="180" w:vertAnchor="text" w:horzAnchor="page" w:tblpX="226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测试环节</w:t>
            </w:r>
          </w:p>
        </w:tc>
        <w:tc>
          <w:tcPr>
            <w:tcW w:w="279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细则</w:t>
            </w:r>
          </w:p>
        </w:tc>
        <w:tc>
          <w:tcPr>
            <w:tcW w:w="127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分值</w:t>
            </w:r>
          </w:p>
        </w:tc>
        <w:tc>
          <w:tcPr>
            <w:tcW w:w="103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得分</w:t>
            </w:r>
          </w:p>
        </w:tc>
        <w:tc>
          <w:tcPr>
            <w:tcW w:w="170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自我介绍</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仪表举止</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职业认知</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沟通能力</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逻辑思维、心理素质</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情景处置</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情景分析</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解决问题能力</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总分</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bl>
    <w:p>
      <w:pPr>
        <w:rPr>
          <w:rFonts w:hint="eastAsia" w:ascii="华文仿宋" w:hAnsi="华文仿宋" w:eastAsia="华文仿宋" w:cs="华文仿宋"/>
          <w:sz w:val="22"/>
          <w:szCs w:val="28"/>
        </w:rPr>
      </w:pPr>
    </w:p>
    <w:p>
      <w:pPr>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rPr>
      </w:pPr>
      <w:r>
        <w:rPr>
          <w:rFonts w:hint="eastAsia" w:ascii="华文仿宋" w:hAnsi="华文仿宋" w:eastAsia="华文仿宋" w:cs="华文仿宋"/>
          <w:b/>
          <w:bCs/>
          <w:kern w:val="0"/>
          <w:sz w:val="28"/>
          <w:szCs w:val="28"/>
          <w:lang w:val="en-US" w:eastAsia="zh-CN"/>
        </w:rPr>
        <w:t>（城市轨道交通车辆技术（城轨车辆检修与维护））</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名工作人员和</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663360"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2" name="直接连接符 2"/>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1pt;margin-top:16.75pt;height:0.05pt;width:19.5pt;z-index:251663360;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boRPfYAAAACQEAAA8A&#10;AAAAAAAAAQAgAAAAIgAAAGRycy9kb3ducmV2LnhtbFBLAQIUABQAAAAIAIdO4kDoHBv+3gEAAJgD&#10;AAAOAAAAAAAAAAEAIAAAACcBAABkcnMvZTJvRG9jLnhtbFBLBQYAAAAABgAGAFkBAAB3BQ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62336"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3" name="直接连接符 3"/>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662336;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LH7C2QAAAAkBAAAP&#10;AAAAAAAAAAEAIAAAACIAAABkcnMvZG93bnJldi54bWxQSwECFAAUAAAACACHTuJA0+VQlN4BAACY&#10;AwAADgAAAAAAAAABACAAAAAoAQAAZHJzL2Uyb0RvYy54bWxQSwUGAAAAAAYABgBZAQAAeAU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61312" behindDoc="0" locked="0" layoutInCell="1" allowOverlap="1">
                <wp:simplePos x="0" y="0"/>
                <wp:positionH relativeFrom="column">
                  <wp:posOffset>2310130</wp:posOffset>
                </wp:positionH>
                <wp:positionV relativeFrom="paragraph">
                  <wp:posOffset>215900</wp:posOffset>
                </wp:positionV>
                <wp:extent cx="247650" cy="635"/>
                <wp:effectExtent l="0" t="48895" r="0" b="64770"/>
                <wp:wrapNone/>
                <wp:docPr id="4" name="直接连接符 4"/>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1.9pt;margin-top:17pt;height:0.05pt;width:19.5pt;z-index:251661312;mso-width-relative:page;mso-height-relative:page;" filled="f" stroked="t" coordsize="21600,21600" o:gfxdata="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FkV07YAAAACQEAAA8A&#10;AAAAAAAAAQAgAAAAIgAAAGRycy9kb3ducmV2LnhtbFBLAQIUABQAAAAIAIdO4kCyJ2193gEAAJgD&#10;AAAOAAAAAAAAAAEAIAAAACcBAABkcnMvZTJvRG9jLnhtbFBLBQYAAAAABgAGAFkBAAB3BQ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自我介绍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职业认知     抽取情景     情景处置</w:t>
      </w:r>
    </w:p>
    <w:p>
      <w:pPr>
        <w:numPr>
          <w:ilvl w:val="0"/>
          <w:numId w:val="1"/>
        </w:num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测试范围</w:t>
      </w:r>
    </w:p>
    <w:p>
      <w:pPr>
        <w:numPr>
          <w:ilvl w:val="0"/>
          <w:numId w:val="0"/>
        </w:numPr>
        <w:spacing w:line="360" w:lineRule="auto"/>
        <w:ind w:firstLine="280" w:firstLineChars="100"/>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个人基本情况的考察（如陈述报考专业、兴趣、特长、潜力、获奖情况</w:t>
      </w:r>
      <w:r>
        <w:rPr>
          <w:rFonts w:hint="eastAsia" w:ascii="华文仿宋" w:hAnsi="华文仿宋" w:eastAsia="华文仿宋" w:cs="华文仿宋"/>
          <w:sz w:val="28"/>
          <w:szCs w:val="28"/>
          <w:lang w:eastAsia="zh-CN"/>
        </w:rPr>
        <w:t>、</w:t>
      </w:r>
    </w:p>
    <w:p>
      <w:pPr>
        <w:numPr>
          <w:ilvl w:val="0"/>
          <w:numId w:val="0"/>
        </w:numPr>
        <w:spacing w:line="360" w:lineRule="auto"/>
        <w:ind w:left="360" w:leftChars="0"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社会实践等内容）</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考察对所报考高校的了解</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考察基础知识（中学课堂上所学的知识的考察和运用）</w:t>
      </w:r>
    </w:p>
    <w:p>
      <w:pPr>
        <w:numPr>
          <w:ilvl w:val="0"/>
          <w:numId w:val="0"/>
        </w:numPr>
        <w:spacing w:line="360" w:lineRule="auto"/>
        <w:ind w:left="239" w:leftChars="114" w:firstLine="0" w:firstLine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rPr>
        <w:t>考察思维能力</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考察对时事政治和社会生活的关注</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考察生活常识</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考察思想道德和情感价值观</w:t>
      </w: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p>
      <w:pPr>
        <w:numPr>
          <w:ilvl w:val="0"/>
          <w:numId w:val="0"/>
        </w:numPr>
        <w:spacing w:line="360" w:lineRule="auto"/>
        <w:ind w:firstLine="280" w:firstLineChars="100"/>
        <w:jc w:val="left"/>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tbl>
      <w:tblPr>
        <w:tblStyle w:val="11"/>
        <w:tblpPr w:leftFromText="180" w:rightFromText="180" w:vertAnchor="text" w:horzAnchor="page" w:tblpX="226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测试环节</w:t>
            </w:r>
          </w:p>
        </w:tc>
        <w:tc>
          <w:tcPr>
            <w:tcW w:w="279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细则</w:t>
            </w:r>
          </w:p>
        </w:tc>
        <w:tc>
          <w:tcPr>
            <w:tcW w:w="127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分值</w:t>
            </w:r>
          </w:p>
        </w:tc>
        <w:tc>
          <w:tcPr>
            <w:tcW w:w="103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得分</w:t>
            </w:r>
          </w:p>
        </w:tc>
        <w:tc>
          <w:tcPr>
            <w:tcW w:w="170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自我介绍</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仪表举止</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职业认知</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沟通能力</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逻辑思维、心理素质</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情景处置</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情景分析</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解决问题能力</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总分</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bl>
    <w:p>
      <w:pPr>
        <w:rPr>
          <w:rFonts w:hint="eastAsia" w:ascii="华文仿宋" w:hAnsi="华文仿宋" w:eastAsia="华文仿宋" w:cs="华文仿宋"/>
          <w:sz w:val="22"/>
          <w:szCs w:val="28"/>
        </w:rPr>
      </w:pPr>
    </w:p>
    <w:p>
      <w:pPr>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sz w:val="28"/>
          <w:szCs w:val="28"/>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sz w:val="28"/>
          <w:szCs w:val="28"/>
        </w:rPr>
        <mc:AlternateContent>
          <mc:Choice Requires="wps">
            <w:drawing>
              <wp:anchor distT="0" distB="0" distL="114300" distR="114300" simplePos="0" relativeHeight="251665408"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7" name="直接连接符 7"/>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665408;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LH7C2QAAAAkBAAAP&#10;AAAAAAAAAAEAIAAAACIAAABkcnMvZG93bnJldi54bWxQSwECFAAUAAAACACHTuJAgDUk394BAACY&#10;AwAADgAAAAAAAAABACAAAAAoAQAAZHJzL2Uyb0RvYy54bWxQSwUGAAAAAAYABgBZAQAAeAUAAAAA&#10;">
                <v:fill on="f" focussize="0,0"/>
                <v:stroke color="#000000" joinstyle="round" endarrow="open"/>
                <v:imagedata o:title=""/>
                <o:lock v:ext="edit" aspectratio="f"/>
              </v:line>
            </w:pict>
          </mc:Fallback>
        </mc:AlternateContent>
      </w: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rPr>
      </w:pPr>
      <w:r>
        <w:rPr>
          <w:rFonts w:hint="eastAsia" w:ascii="华文仿宋" w:hAnsi="华文仿宋" w:eastAsia="华文仿宋" w:cs="华文仿宋"/>
          <w:b/>
          <w:bCs/>
          <w:kern w:val="0"/>
          <w:sz w:val="28"/>
          <w:szCs w:val="28"/>
          <w:lang w:val="en-US" w:eastAsia="zh-CN"/>
        </w:rPr>
        <w:t>（高铁综合维修技术）</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名工作人员和</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669504"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10" name="直接连接符 10"/>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1pt;margin-top:16.75pt;height:0.05pt;width:19.5pt;z-index:251669504;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G6ET32AAAAAkBAAAP&#10;AAAAAAAAAAEAIAAAACIAAABkcnMvZG93bnJldi54bWxQSwECFAAUAAAACACHTuJAqaW96N8BAACa&#10;AwAADgAAAAAAAAABACAAAAAnAQAAZHJzL2Uyb0RvYy54bWxQSwUGAAAAAAYABgBZAQAAeAU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68480"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11" name="直接连接符 11"/>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668480;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LH7C2QAAAAkBAAAP&#10;AAAAAAAAAAEAIAAAACIAAABkcnMvZG93bnJldi54bWxQSwECFAAUAAAACACHTuJAff8Sgt4BAACa&#10;AwAADgAAAAAAAAABACAAAAAoAQAAZHJzL2Uyb0RvYy54bWxQSwUGAAAAAAYABgBZAQAAeAU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67456" behindDoc="0" locked="0" layoutInCell="1" allowOverlap="1">
                <wp:simplePos x="0" y="0"/>
                <wp:positionH relativeFrom="column">
                  <wp:posOffset>2310130</wp:posOffset>
                </wp:positionH>
                <wp:positionV relativeFrom="paragraph">
                  <wp:posOffset>215900</wp:posOffset>
                </wp:positionV>
                <wp:extent cx="247650" cy="635"/>
                <wp:effectExtent l="0" t="48895" r="0" b="64770"/>
                <wp:wrapNone/>
                <wp:docPr id="12" name="直接连接符 12"/>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1.9pt;margin-top:17pt;height:0.05pt;width:19.5pt;z-index:251667456;mso-width-relative:page;mso-height-relative:page;" filled="f" stroked="t" coordsize="21600,21600" o:gfxdata="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WRXTtgAAAAJAQAA&#10;DwAAAAAAAAABACAAAAAiAAAAZHJzL2Rvd25yZXYueG1sUEsBAhQAFAAAAAgAh07iQH4JdiH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自我介绍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职业认知     抽取情景     情景处置</w:t>
      </w:r>
    </w:p>
    <w:p>
      <w:pPr>
        <w:numPr>
          <w:ilvl w:val="0"/>
          <w:numId w:val="1"/>
        </w:num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测试范围</w:t>
      </w:r>
    </w:p>
    <w:p>
      <w:pPr>
        <w:numPr>
          <w:ilvl w:val="0"/>
          <w:numId w:val="0"/>
        </w:numPr>
        <w:spacing w:line="360" w:lineRule="auto"/>
        <w:ind w:firstLine="280" w:firstLineChars="100"/>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个人基本情况的考察（如陈述报考专业、兴趣、特长、潜力、获奖情况</w:t>
      </w:r>
      <w:r>
        <w:rPr>
          <w:rFonts w:hint="eastAsia" w:ascii="华文仿宋" w:hAnsi="华文仿宋" w:eastAsia="华文仿宋" w:cs="华文仿宋"/>
          <w:sz w:val="28"/>
          <w:szCs w:val="28"/>
          <w:lang w:eastAsia="zh-CN"/>
        </w:rPr>
        <w:t>、</w:t>
      </w:r>
    </w:p>
    <w:p>
      <w:pPr>
        <w:numPr>
          <w:ilvl w:val="0"/>
          <w:numId w:val="0"/>
        </w:numPr>
        <w:spacing w:line="360" w:lineRule="auto"/>
        <w:ind w:left="360" w:leftChars="0"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社会实践等内容）</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考察对所报考高校的了解</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考察基础知识（中学课堂上所学的知识的考察和运用）</w:t>
      </w:r>
    </w:p>
    <w:p>
      <w:pPr>
        <w:numPr>
          <w:ilvl w:val="0"/>
          <w:numId w:val="0"/>
        </w:numPr>
        <w:spacing w:line="360" w:lineRule="auto"/>
        <w:ind w:left="239" w:leftChars="114" w:firstLine="0" w:firstLine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rPr>
        <w:t>考察思维能力</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考察对时事政治和社会生活的关注</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考察生活常识</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考察思想道德和情感价值观</w:t>
      </w: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p>
      <w:pPr>
        <w:numPr>
          <w:ilvl w:val="0"/>
          <w:numId w:val="0"/>
        </w:numPr>
        <w:spacing w:line="360" w:lineRule="auto"/>
        <w:ind w:firstLine="280" w:firstLineChars="100"/>
        <w:jc w:val="left"/>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tbl>
      <w:tblPr>
        <w:tblStyle w:val="11"/>
        <w:tblpPr w:leftFromText="180" w:rightFromText="180" w:vertAnchor="text" w:horzAnchor="page" w:tblpX="226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测试环节</w:t>
            </w:r>
          </w:p>
        </w:tc>
        <w:tc>
          <w:tcPr>
            <w:tcW w:w="279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细则</w:t>
            </w:r>
          </w:p>
        </w:tc>
        <w:tc>
          <w:tcPr>
            <w:tcW w:w="127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分值</w:t>
            </w:r>
          </w:p>
        </w:tc>
        <w:tc>
          <w:tcPr>
            <w:tcW w:w="103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得分</w:t>
            </w:r>
          </w:p>
        </w:tc>
        <w:tc>
          <w:tcPr>
            <w:tcW w:w="170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自我介绍</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仪表举止</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职业认知</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沟通能力</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逻辑思维、心理素质</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情景处置</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情景分析</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解决问题能力</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总分</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bl>
    <w:p>
      <w:pPr>
        <w:rPr>
          <w:rFonts w:hint="eastAsia" w:ascii="华文仿宋" w:hAnsi="华文仿宋" w:eastAsia="华文仿宋" w:cs="华文仿宋"/>
          <w:sz w:val="22"/>
          <w:szCs w:val="28"/>
        </w:rPr>
      </w:pPr>
    </w:p>
    <w:p>
      <w:pPr>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rPr>
      </w:pPr>
      <w:r>
        <w:rPr>
          <w:rFonts w:hint="eastAsia" w:ascii="华文仿宋" w:hAnsi="华文仿宋" w:eastAsia="华文仿宋" w:cs="华文仿宋"/>
          <w:b/>
          <w:bCs/>
          <w:kern w:val="0"/>
          <w:sz w:val="28"/>
          <w:szCs w:val="28"/>
          <w:lang w:val="en-US" w:eastAsia="zh-CN"/>
        </w:rPr>
        <w:t>（高铁综合维修技术（铁路工务））</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名工作人员和</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672576"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13" name="直接连接符 13"/>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1pt;margin-top:16.75pt;height:0.05pt;width:19.5pt;z-index:251672576;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uhE99gAAAAJAQAA&#10;DwAAAAAAAAABACAAAAAiAAAAZHJzL2Rvd25yZXYueG1sUEsBAhQAFAAAAAgAh07iQDVcK6j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71552"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14" name="直接连接符 14"/>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671552;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AsfsLZAAAACQEA&#10;AA8AAAAAAAAAAQAgAAAAIgAAAGRycy9kb3ducmV2LnhtbFBLAQIUABQAAAAIAIdO4kDZ9alD4AEA&#10;AJoDAAAOAAAAAAAAAAEAIAAAACgBAABkcnMvZTJvRG9jLnhtbFBLBQYAAAAABgAGAFkBAAB6BQAA&#10;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70528" behindDoc="0" locked="0" layoutInCell="1" allowOverlap="1">
                <wp:simplePos x="0" y="0"/>
                <wp:positionH relativeFrom="column">
                  <wp:posOffset>2310130</wp:posOffset>
                </wp:positionH>
                <wp:positionV relativeFrom="paragraph">
                  <wp:posOffset>215900</wp:posOffset>
                </wp:positionV>
                <wp:extent cx="247650" cy="635"/>
                <wp:effectExtent l="0" t="48895" r="0" b="64770"/>
                <wp:wrapNone/>
                <wp:docPr id="15" name="直接连接符 15"/>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1.9pt;margin-top:17pt;height:0.05pt;width:19.5pt;z-index:251670528;mso-width-relative:page;mso-height-relative:page;" filled="f" stroked="t" coordsize="21600,21600" o:gfxdata="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ZFdO2AAAAAkB&#10;AAAPAAAAAAAAAAEAIAAAACIAAABkcnMvZG93bnJldi54bWxQSwECFAAUAAAACACHTuJADa8GKeIB&#10;AACaAwAADgAAAAAAAAABACAAAAAnAQAAZHJzL2Uyb0RvYy54bWxQSwUGAAAAAAYABgBZAQAAewUA&#10;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自我介绍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职业认知     抽取情景     情景处置</w:t>
      </w:r>
    </w:p>
    <w:p>
      <w:pPr>
        <w:numPr>
          <w:ilvl w:val="0"/>
          <w:numId w:val="1"/>
        </w:num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测试范围</w:t>
      </w:r>
    </w:p>
    <w:p>
      <w:pPr>
        <w:numPr>
          <w:ilvl w:val="0"/>
          <w:numId w:val="0"/>
        </w:numPr>
        <w:spacing w:line="360" w:lineRule="auto"/>
        <w:ind w:firstLine="280" w:firstLineChars="100"/>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个人基本情况的考察（如陈述报考专业、兴趣、特长、潜力、获奖情况</w:t>
      </w:r>
      <w:r>
        <w:rPr>
          <w:rFonts w:hint="eastAsia" w:ascii="华文仿宋" w:hAnsi="华文仿宋" w:eastAsia="华文仿宋" w:cs="华文仿宋"/>
          <w:sz w:val="28"/>
          <w:szCs w:val="28"/>
          <w:lang w:eastAsia="zh-CN"/>
        </w:rPr>
        <w:t>、</w:t>
      </w:r>
    </w:p>
    <w:p>
      <w:pPr>
        <w:numPr>
          <w:ilvl w:val="0"/>
          <w:numId w:val="0"/>
        </w:numPr>
        <w:spacing w:line="360" w:lineRule="auto"/>
        <w:ind w:left="360" w:leftChars="0"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社会实践等内容）</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考察对所报考高校的了解</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考察基础知识（中学课堂上所学的知识的考察和运用）</w:t>
      </w:r>
    </w:p>
    <w:p>
      <w:pPr>
        <w:numPr>
          <w:ilvl w:val="0"/>
          <w:numId w:val="0"/>
        </w:numPr>
        <w:spacing w:line="360" w:lineRule="auto"/>
        <w:ind w:left="239" w:leftChars="114" w:firstLine="0" w:firstLine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rPr>
        <w:t>考察思维能力</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考察对时事政治和社会生活的关注</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考察生活常识</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考察思想道德和情感价值观</w:t>
      </w: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p>
      <w:pPr>
        <w:numPr>
          <w:ilvl w:val="0"/>
          <w:numId w:val="0"/>
        </w:numPr>
        <w:spacing w:line="360" w:lineRule="auto"/>
        <w:ind w:firstLine="280" w:firstLineChars="100"/>
        <w:jc w:val="left"/>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tbl>
      <w:tblPr>
        <w:tblStyle w:val="11"/>
        <w:tblpPr w:leftFromText="180" w:rightFromText="180" w:vertAnchor="text" w:horzAnchor="page" w:tblpX="226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测试环节</w:t>
            </w:r>
          </w:p>
        </w:tc>
        <w:tc>
          <w:tcPr>
            <w:tcW w:w="279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细则</w:t>
            </w:r>
          </w:p>
        </w:tc>
        <w:tc>
          <w:tcPr>
            <w:tcW w:w="127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分值</w:t>
            </w:r>
          </w:p>
        </w:tc>
        <w:tc>
          <w:tcPr>
            <w:tcW w:w="103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得分</w:t>
            </w:r>
          </w:p>
        </w:tc>
        <w:tc>
          <w:tcPr>
            <w:tcW w:w="170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自我介绍</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仪表举止</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职业认知</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沟通能力</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逻辑思维、心理素质</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情景处置</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情景分析</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解决问题能力</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总分</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bl>
    <w:p>
      <w:pPr>
        <w:rPr>
          <w:rFonts w:hint="eastAsia" w:ascii="华文仿宋" w:hAnsi="华文仿宋" w:eastAsia="华文仿宋" w:cs="华文仿宋"/>
          <w:sz w:val="22"/>
          <w:szCs w:val="28"/>
        </w:rPr>
      </w:pPr>
    </w:p>
    <w:p>
      <w:pPr>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rPr>
      </w:pPr>
      <w:r>
        <w:rPr>
          <w:rFonts w:hint="eastAsia" w:ascii="华文仿宋" w:hAnsi="华文仿宋" w:eastAsia="华文仿宋" w:cs="华文仿宋"/>
          <w:b/>
          <w:bCs/>
          <w:kern w:val="0"/>
          <w:sz w:val="28"/>
          <w:szCs w:val="28"/>
          <w:lang w:val="en-US" w:eastAsia="zh-CN"/>
        </w:rPr>
        <w:t>（高铁综合维修技术（供配电维护））</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名工作人员和</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675648"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16" name="直接连接符 16"/>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1pt;margin-top:16.75pt;height:0.05pt;width:19.5pt;z-index:251675648;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uhE99gAAAAJAQAA&#10;DwAAAAAAAAABACAAAAAiAAAAZHJzL2Rvd25yZXYueG1sUEsBAhQAFAAAAAgAh07iQJFWkGn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74624"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17" name="直接连接符 17"/>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674624;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AsfsLZAAAACQEA&#10;AA8AAAAAAAAAAQAgAAAAIgAAAGRycy9kb3ducmV2LnhtbFBLAQIUABQAAAAIAIdO4kBFDD8D4AEA&#10;AJoDAAAOAAAAAAAAAAEAIAAAACgBAABkcnMvZTJvRG9jLnhtbFBLBQYAAAAABgAGAFkBAAB6BQAA&#10;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73600" behindDoc="0" locked="0" layoutInCell="1" allowOverlap="1">
                <wp:simplePos x="0" y="0"/>
                <wp:positionH relativeFrom="column">
                  <wp:posOffset>2310130</wp:posOffset>
                </wp:positionH>
                <wp:positionV relativeFrom="paragraph">
                  <wp:posOffset>215900</wp:posOffset>
                </wp:positionV>
                <wp:extent cx="247650" cy="635"/>
                <wp:effectExtent l="0" t="48895" r="0" b="64770"/>
                <wp:wrapNone/>
                <wp:docPr id="18" name="直接连接符 18"/>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1.9pt;margin-top:17pt;height:0.05pt;width:19.5pt;z-index:251673600;mso-width-relative:page;mso-height-relative:page;" filled="f" stroked="t" coordsize="21600,21600" o:gfxdata="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WRXTtgAAAAJAQAA&#10;DwAAAAAAAAABACAAAAAiAAAAZHJzL2Rvd25yZXYueG1sUEsBAhQAFAAAAAgAh07iQHcacXn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自我介绍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职业认知     抽取情景     情景处置</w:t>
      </w:r>
    </w:p>
    <w:p>
      <w:pPr>
        <w:numPr>
          <w:ilvl w:val="0"/>
          <w:numId w:val="1"/>
        </w:num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测试范围</w:t>
      </w:r>
    </w:p>
    <w:p>
      <w:pPr>
        <w:numPr>
          <w:ilvl w:val="0"/>
          <w:numId w:val="0"/>
        </w:numPr>
        <w:spacing w:line="360" w:lineRule="auto"/>
        <w:ind w:firstLine="280" w:firstLineChars="100"/>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个人基本情况的考察（如陈述报考专业、兴趣、特长、潜力、获奖情况</w:t>
      </w:r>
      <w:r>
        <w:rPr>
          <w:rFonts w:hint="eastAsia" w:ascii="华文仿宋" w:hAnsi="华文仿宋" w:eastAsia="华文仿宋" w:cs="华文仿宋"/>
          <w:sz w:val="28"/>
          <w:szCs w:val="28"/>
          <w:lang w:eastAsia="zh-CN"/>
        </w:rPr>
        <w:t>、</w:t>
      </w:r>
    </w:p>
    <w:p>
      <w:pPr>
        <w:numPr>
          <w:ilvl w:val="0"/>
          <w:numId w:val="0"/>
        </w:numPr>
        <w:spacing w:line="360" w:lineRule="auto"/>
        <w:ind w:left="360" w:leftChars="0"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社会实践等内容）</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考察对所报考高校的了解</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考察基础知识（中学课堂上所学的知识的考察和运用）</w:t>
      </w:r>
    </w:p>
    <w:p>
      <w:pPr>
        <w:numPr>
          <w:ilvl w:val="0"/>
          <w:numId w:val="0"/>
        </w:numPr>
        <w:spacing w:line="360" w:lineRule="auto"/>
        <w:ind w:left="239" w:leftChars="114" w:firstLine="0" w:firstLine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rPr>
        <w:t>考察思维能力</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考察对时事政治和社会生活的关注</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考察生活常识</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考察思想道德和情感价值观</w:t>
      </w: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p>
      <w:pPr>
        <w:numPr>
          <w:ilvl w:val="0"/>
          <w:numId w:val="0"/>
        </w:numPr>
        <w:spacing w:line="360" w:lineRule="auto"/>
        <w:ind w:firstLine="280" w:firstLineChars="100"/>
        <w:jc w:val="left"/>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tbl>
      <w:tblPr>
        <w:tblStyle w:val="11"/>
        <w:tblpPr w:leftFromText="180" w:rightFromText="180" w:vertAnchor="text" w:horzAnchor="page" w:tblpX="226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测试环节</w:t>
            </w:r>
          </w:p>
        </w:tc>
        <w:tc>
          <w:tcPr>
            <w:tcW w:w="279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细则</w:t>
            </w:r>
          </w:p>
        </w:tc>
        <w:tc>
          <w:tcPr>
            <w:tcW w:w="127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分值</w:t>
            </w:r>
          </w:p>
        </w:tc>
        <w:tc>
          <w:tcPr>
            <w:tcW w:w="103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得分</w:t>
            </w:r>
          </w:p>
        </w:tc>
        <w:tc>
          <w:tcPr>
            <w:tcW w:w="170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自我介绍</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仪表举止</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职业认知</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沟通能力</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逻辑思维、心理素质</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情景处置</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情景分析</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解决问题能力</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总分</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bl>
    <w:p>
      <w:pPr>
        <w:rPr>
          <w:rFonts w:hint="eastAsia" w:ascii="华文仿宋" w:hAnsi="华文仿宋" w:eastAsia="华文仿宋" w:cs="华文仿宋"/>
          <w:sz w:val="22"/>
          <w:szCs w:val="28"/>
        </w:rPr>
      </w:pPr>
    </w:p>
    <w:p>
      <w:pPr>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rPr>
      </w:pPr>
      <w:r>
        <w:rPr>
          <w:rFonts w:hint="eastAsia" w:ascii="华文仿宋" w:hAnsi="华文仿宋" w:eastAsia="华文仿宋" w:cs="华文仿宋"/>
          <w:b/>
          <w:bCs/>
          <w:kern w:val="0"/>
          <w:sz w:val="28"/>
          <w:szCs w:val="28"/>
          <w:lang w:val="en-US" w:eastAsia="zh-CN"/>
        </w:rPr>
        <w:t>（城高铁综合维修技术（高速动车组检修技术））</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名工作人员和</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678720"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19" name="直接连接符 19"/>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1pt;margin-top:16.75pt;height:0.05pt;width:19.5pt;z-index:251678720;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uhE99gAAAAJAQAA&#10;DwAAAAAAAAABACAAAAAiAAAAZHJzL2Rvd25yZXYueG1sUEsBAhQAFAAAAAgAh07iQDxPLPD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77696"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20" name="直接连接符 20"/>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677696;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Cx+wtkAAAAJAQAA&#10;DwAAAAAAAAABACAAAAAiAAAAZHJzL2Rvd25yZXYueG1sUEsBAhQAFAAAAAgAh07iQKDjtvLfAQAA&#10;mgMAAA4AAAAAAAAAAQAgAAAAKA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76672" behindDoc="0" locked="0" layoutInCell="1" allowOverlap="1">
                <wp:simplePos x="0" y="0"/>
                <wp:positionH relativeFrom="column">
                  <wp:posOffset>2310130</wp:posOffset>
                </wp:positionH>
                <wp:positionV relativeFrom="paragraph">
                  <wp:posOffset>215900</wp:posOffset>
                </wp:positionV>
                <wp:extent cx="247650" cy="635"/>
                <wp:effectExtent l="0" t="48895" r="0" b="64770"/>
                <wp:wrapNone/>
                <wp:docPr id="21" name="直接连接符 21"/>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1.9pt;margin-top:17pt;height:0.05pt;width:19.5pt;z-index:251676672;mso-width-relative:page;mso-height-relative:page;" filled="f" stroked="t" coordsize="21600,21600" o:gfxdata="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xZFdO2AAAAAkBAAAP&#10;AAAAAAAAAAEAIAAAACIAAABkcnMvZG93bnJldi54bWxQSwECFAAUAAAACACHTuJAdLkZmN8BAACa&#10;AwAADgAAAAAAAAABACAAAAAnAQAAZHJzL2Uyb0RvYy54bWxQSwUGAAAAAAYABgBZAQAAeAU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自我介绍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职业认知     抽取情景     情景处置</w:t>
      </w:r>
    </w:p>
    <w:p>
      <w:pPr>
        <w:numPr>
          <w:ilvl w:val="0"/>
          <w:numId w:val="1"/>
        </w:num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测试范围</w:t>
      </w:r>
    </w:p>
    <w:p>
      <w:pPr>
        <w:numPr>
          <w:ilvl w:val="0"/>
          <w:numId w:val="0"/>
        </w:numPr>
        <w:spacing w:line="360" w:lineRule="auto"/>
        <w:ind w:firstLine="280" w:firstLineChars="100"/>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个人基本情况的考察（如陈述报考专业、兴趣、特长、潜力、获奖情况</w:t>
      </w:r>
      <w:r>
        <w:rPr>
          <w:rFonts w:hint="eastAsia" w:ascii="华文仿宋" w:hAnsi="华文仿宋" w:eastAsia="华文仿宋" w:cs="华文仿宋"/>
          <w:sz w:val="28"/>
          <w:szCs w:val="28"/>
          <w:lang w:eastAsia="zh-CN"/>
        </w:rPr>
        <w:t>、</w:t>
      </w:r>
    </w:p>
    <w:p>
      <w:pPr>
        <w:numPr>
          <w:ilvl w:val="0"/>
          <w:numId w:val="0"/>
        </w:numPr>
        <w:spacing w:line="360" w:lineRule="auto"/>
        <w:ind w:left="360" w:leftChars="0"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社会实践等内容）</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考察对所报考高校的了解</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考察基础知识（中学课堂上所学的知识的考察和运用）</w:t>
      </w:r>
    </w:p>
    <w:p>
      <w:pPr>
        <w:numPr>
          <w:ilvl w:val="0"/>
          <w:numId w:val="0"/>
        </w:numPr>
        <w:spacing w:line="360" w:lineRule="auto"/>
        <w:ind w:left="239" w:leftChars="114" w:firstLine="0" w:firstLine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rPr>
        <w:t>考察思维能力</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考察对时事政治和社会生活的关注</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考察生活常识</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考察思想道德和情感价值观</w:t>
      </w: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p>
      <w:pPr>
        <w:numPr>
          <w:ilvl w:val="0"/>
          <w:numId w:val="0"/>
        </w:numPr>
        <w:spacing w:line="360" w:lineRule="auto"/>
        <w:ind w:firstLine="280" w:firstLineChars="100"/>
        <w:jc w:val="left"/>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tbl>
      <w:tblPr>
        <w:tblStyle w:val="11"/>
        <w:tblpPr w:leftFromText="180" w:rightFromText="180" w:vertAnchor="text" w:horzAnchor="page" w:tblpX="226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测试环节</w:t>
            </w:r>
          </w:p>
        </w:tc>
        <w:tc>
          <w:tcPr>
            <w:tcW w:w="279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细则</w:t>
            </w:r>
          </w:p>
        </w:tc>
        <w:tc>
          <w:tcPr>
            <w:tcW w:w="127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分值</w:t>
            </w:r>
          </w:p>
        </w:tc>
        <w:tc>
          <w:tcPr>
            <w:tcW w:w="103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得分</w:t>
            </w:r>
          </w:p>
        </w:tc>
        <w:tc>
          <w:tcPr>
            <w:tcW w:w="170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自我介绍</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仪表举止</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职业认知</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沟通能力</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逻辑思维、心理素质</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情景处置</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情景分析</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解决问题能力</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总分</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bl>
    <w:p>
      <w:pPr>
        <w:rPr>
          <w:rFonts w:hint="eastAsia" w:ascii="华文仿宋" w:hAnsi="华文仿宋" w:eastAsia="华文仿宋" w:cs="华文仿宋"/>
          <w:sz w:val="22"/>
          <w:szCs w:val="28"/>
        </w:rPr>
      </w:pPr>
    </w:p>
    <w:p>
      <w:pPr>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rPr>
      </w:pPr>
      <w:r>
        <w:rPr>
          <w:rFonts w:hint="eastAsia" w:ascii="华文仿宋" w:hAnsi="华文仿宋" w:eastAsia="华文仿宋" w:cs="华文仿宋"/>
          <w:b/>
          <w:bCs/>
          <w:kern w:val="0"/>
          <w:sz w:val="28"/>
          <w:szCs w:val="28"/>
          <w:lang w:val="en-US" w:eastAsia="zh-CN"/>
        </w:rPr>
        <w:t>（铁道车辆）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名工作人员和</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681792"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22" name="直接连接符 22"/>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1pt;margin-top:16.75pt;height:0.05pt;width:19.5pt;z-index:251681792;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uhE99gAAAAJAQAA&#10;DwAAAAAAAAABACAAAAAiAAAAZHJzL2Rvd25yZXYueG1sUEsBAhQAFAAAAAgAh07iQOhAj9j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80768"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23" name="直接连接符 23"/>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680768;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AsfsLZAAAACQEA&#10;AA8AAAAAAAAAAQAgAAAAIgAAAGRycy9kb3ducmV2LnhtbFBLAQIUABQAAAAIAIdO4kA8GiCy4AEA&#10;AJoDAAAOAAAAAAAAAAEAIAAAACgBAABkcnMvZTJvRG9jLnhtbFBLBQYAAAAABgAGAFkBAAB6BQAA&#10;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79744" behindDoc="0" locked="0" layoutInCell="1" allowOverlap="1">
                <wp:simplePos x="0" y="0"/>
                <wp:positionH relativeFrom="column">
                  <wp:posOffset>2310130</wp:posOffset>
                </wp:positionH>
                <wp:positionV relativeFrom="paragraph">
                  <wp:posOffset>215900</wp:posOffset>
                </wp:positionV>
                <wp:extent cx="247650" cy="635"/>
                <wp:effectExtent l="0" t="48895" r="0" b="64770"/>
                <wp:wrapNone/>
                <wp:docPr id="24" name="直接连接符 24"/>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1.9pt;margin-top:17pt;height:0.05pt;width:19.5pt;z-index:251679744;mso-width-relative:page;mso-height-relative:page;" filled="f" stroked="t" coordsize="21600,21600" o:gfxdata="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WRXTtgAAAAJAQAA&#10;DwAAAAAAAAABACAAAAAiAAAAZHJzL2Rvd25yZXYueG1sUEsBAhQAFAAAAAgAh07iQNCzoln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自我介绍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职业认知     抽取情景     情景处置</w:t>
      </w:r>
    </w:p>
    <w:p>
      <w:pPr>
        <w:numPr>
          <w:ilvl w:val="0"/>
          <w:numId w:val="1"/>
        </w:num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测试范围</w:t>
      </w:r>
    </w:p>
    <w:p>
      <w:pPr>
        <w:numPr>
          <w:ilvl w:val="0"/>
          <w:numId w:val="0"/>
        </w:numPr>
        <w:spacing w:line="360" w:lineRule="auto"/>
        <w:ind w:firstLine="280" w:firstLineChars="100"/>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个人基本情况的考察（如陈述报考专业、兴趣、特长、潜力、获奖情况</w:t>
      </w:r>
      <w:r>
        <w:rPr>
          <w:rFonts w:hint="eastAsia" w:ascii="华文仿宋" w:hAnsi="华文仿宋" w:eastAsia="华文仿宋" w:cs="华文仿宋"/>
          <w:sz w:val="28"/>
          <w:szCs w:val="28"/>
          <w:lang w:eastAsia="zh-CN"/>
        </w:rPr>
        <w:t>、</w:t>
      </w:r>
    </w:p>
    <w:p>
      <w:pPr>
        <w:numPr>
          <w:ilvl w:val="0"/>
          <w:numId w:val="0"/>
        </w:numPr>
        <w:spacing w:line="360" w:lineRule="auto"/>
        <w:ind w:left="360" w:leftChars="0"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社会实践等内容）</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考察对所报考高校的了解</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考察基础知识（中学课堂上所学的知识的考察和运用）</w:t>
      </w:r>
    </w:p>
    <w:p>
      <w:pPr>
        <w:numPr>
          <w:ilvl w:val="0"/>
          <w:numId w:val="0"/>
        </w:numPr>
        <w:spacing w:line="360" w:lineRule="auto"/>
        <w:ind w:left="239" w:leftChars="114" w:firstLine="0" w:firstLine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rPr>
        <w:t>考察思维能力</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考察对时事政治和社会生活的关注</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考察生活常识</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考察思想道德和情感价值观</w:t>
      </w: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p>
      <w:pPr>
        <w:numPr>
          <w:ilvl w:val="0"/>
          <w:numId w:val="0"/>
        </w:numPr>
        <w:spacing w:line="360" w:lineRule="auto"/>
        <w:ind w:firstLine="280" w:firstLineChars="100"/>
        <w:jc w:val="left"/>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tbl>
      <w:tblPr>
        <w:tblStyle w:val="11"/>
        <w:tblpPr w:leftFromText="180" w:rightFromText="180" w:vertAnchor="text" w:horzAnchor="page" w:tblpX="226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测试环节</w:t>
            </w:r>
          </w:p>
        </w:tc>
        <w:tc>
          <w:tcPr>
            <w:tcW w:w="279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细则</w:t>
            </w:r>
          </w:p>
        </w:tc>
        <w:tc>
          <w:tcPr>
            <w:tcW w:w="127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分值</w:t>
            </w:r>
          </w:p>
        </w:tc>
        <w:tc>
          <w:tcPr>
            <w:tcW w:w="103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得分</w:t>
            </w:r>
          </w:p>
        </w:tc>
        <w:tc>
          <w:tcPr>
            <w:tcW w:w="170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自我介绍</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仪表举止</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职业认知</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沟通能力</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逻辑思维、心理素质</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情景处置</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情景分析</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解决问题能力</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总分</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bl>
    <w:p>
      <w:pPr>
        <w:rPr>
          <w:rFonts w:hint="eastAsia" w:ascii="华文仿宋" w:hAnsi="华文仿宋" w:eastAsia="华文仿宋" w:cs="华文仿宋"/>
          <w:sz w:val="22"/>
          <w:szCs w:val="28"/>
        </w:rPr>
      </w:pPr>
    </w:p>
    <w:p>
      <w:pPr>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rPr>
      </w:pPr>
      <w:r>
        <w:rPr>
          <w:rFonts w:hint="eastAsia" w:ascii="华文仿宋" w:hAnsi="华文仿宋" w:eastAsia="华文仿宋" w:cs="华文仿宋"/>
          <w:b/>
          <w:bCs/>
          <w:kern w:val="0"/>
          <w:sz w:val="28"/>
          <w:szCs w:val="28"/>
          <w:lang w:val="en-US" w:eastAsia="zh-CN"/>
        </w:rPr>
        <w:t>（铁道车辆（铁道车辆检修与维护））</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名工作人员和</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706368"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34" name="直接连接符 34"/>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1pt;margin-top:16.75pt;height:0.05pt;width:19.5pt;z-index:251706368;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boRPfYAAAACQEA&#10;AA8AAAAAAAAAAQAgAAAAIgAAAGRycy9kb3ducmV2LnhtbFBLAQIUABQAAAAIAIdO4kCddiW44QEA&#10;AJoDAAAOAAAAAAAAAAEAIAAAACcBAABkcnMvZTJvRG9jLnhtbFBLBQYAAAAABgAGAFkBAAB6BQAA&#10;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705344"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35" name="直接连接符 35"/>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705344;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ALH7C2QAAAAkB&#10;AAAPAAAAAAAAAAEAIAAAACIAAABkcnMvZG93bnJldi54bWxQSwECFAAUAAAACACHTuJASSyK0uEB&#10;AACaAwAADgAAAAAAAAABACAAAAAoAQAAZHJzL2Uyb0RvYy54bWxQSwUGAAAAAAYABgBZAQAAewUA&#10;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704320" behindDoc="0" locked="0" layoutInCell="1" allowOverlap="1">
                <wp:simplePos x="0" y="0"/>
                <wp:positionH relativeFrom="column">
                  <wp:posOffset>2310130</wp:posOffset>
                </wp:positionH>
                <wp:positionV relativeFrom="paragraph">
                  <wp:posOffset>215900</wp:posOffset>
                </wp:positionV>
                <wp:extent cx="247650" cy="635"/>
                <wp:effectExtent l="0" t="48895" r="0" b="64770"/>
                <wp:wrapNone/>
                <wp:docPr id="36" name="直接连接符 36"/>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1.9pt;margin-top:17pt;height:0.05pt;width:19.5pt;z-index:251704320;mso-width-relative:page;mso-height-relative:page;" filled="f" stroked="t" coordsize="21600,21600" o:gfxdata="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WRXTtgAAAAJAQAA&#10;DwAAAAAAAAABACAAAAAiAAAAZHJzL2Rvd25yZXYueG1sUEsBAhQAFAAAAAgAh07iQEra7nH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自我介绍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职业认知     抽取情景     情景处置</w:t>
      </w:r>
    </w:p>
    <w:p>
      <w:pPr>
        <w:numPr>
          <w:ilvl w:val="0"/>
          <w:numId w:val="1"/>
        </w:num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测试范围</w:t>
      </w:r>
    </w:p>
    <w:p>
      <w:pPr>
        <w:numPr>
          <w:ilvl w:val="0"/>
          <w:numId w:val="0"/>
        </w:numPr>
        <w:spacing w:line="360" w:lineRule="auto"/>
        <w:ind w:firstLine="280" w:firstLineChars="100"/>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个人基本情况的考察（如陈述报考专业、兴趣、特长、潜力、获奖情况</w:t>
      </w:r>
      <w:r>
        <w:rPr>
          <w:rFonts w:hint="eastAsia" w:ascii="华文仿宋" w:hAnsi="华文仿宋" w:eastAsia="华文仿宋" w:cs="华文仿宋"/>
          <w:sz w:val="28"/>
          <w:szCs w:val="28"/>
          <w:lang w:eastAsia="zh-CN"/>
        </w:rPr>
        <w:t>、</w:t>
      </w:r>
    </w:p>
    <w:p>
      <w:pPr>
        <w:numPr>
          <w:ilvl w:val="0"/>
          <w:numId w:val="0"/>
        </w:numPr>
        <w:spacing w:line="360" w:lineRule="auto"/>
        <w:ind w:left="360" w:leftChars="0"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社会实践等内容）</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考察对所报考高校的了解</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考察基础知识（中学课堂上所学的知识的考察和运用）</w:t>
      </w:r>
    </w:p>
    <w:p>
      <w:pPr>
        <w:numPr>
          <w:ilvl w:val="0"/>
          <w:numId w:val="0"/>
        </w:numPr>
        <w:spacing w:line="360" w:lineRule="auto"/>
        <w:ind w:left="239" w:leftChars="114" w:firstLine="0" w:firstLine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rPr>
        <w:t>考察思维能力</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考察对时事政治和社会生活的关注</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考察生活常识</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考察思想道德和情感价值观</w:t>
      </w: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p>
      <w:pPr>
        <w:numPr>
          <w:ilvl w:val="0"/>
          <w:numId w:val="0"/>
        </w:numPr>
        <w:spacing w:line="360" w:lineRule="auto"/>
        <w:ind w:firstLine="280" w:firstLineChars="100"/>
        <w:jc w:val="left"/>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tbl>
      <w:tblPr>
        <w:tblStyle w:val="11"/>
        <w:tblpPr w:leftFromText="180" w:rightFromText="180" w:vertAnchor="text" w:horzAnchor="page" w:tblpX="226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测试环节</w:t>
            </w:r>
          </w:p>
        </w:tc>
        <w:tc>
          <w:tcPr>
            <w:tcW w:w="279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细则</w:t>
            </w:r>
          </w:p>
        </w:tc>
        <w:tc>
          <w:tcPr>
            <w:tcW w:w="127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分值</w:t>
            </w:r>
          </w:p>
        </w:tc>
        <w:tc>
          <w:tcPr>
            <w:tcW w:w="103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得分</w:t>
            </w:r>
          </w:p>
        </w:tc>
        <w:tc>
          <w:tcPr>
            <w:tcW w:w="170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自我介绍</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仪表举止</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职业认知</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沟通能力</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逻辑思维、心理素质</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情景处置</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情景分析</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解决问题能力</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总分</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bl>
    <w:p>
      <w:pPr>
        <w:rPr>
          <w:rFonts w:hint="eastAsia" w:ascii="华文仿宋" w:hAnsi="华文仿宋" w:eastAsia="华文仿宋" w:cs="华文仿宋"/>
          <w:sz w:val="22"/>
          <w:szCs w:val="28"/>
        </w:rPr>
      </w:pPr>
    </w:p>
    <w:p>
      <w:pPr>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autoSpaceDE w:val="0"/>
        <w:autoSpaceDN w:val="0"/>
        <w:adjustRightInd w:val="0"/>
        <w:spacing w:after="312" w:afterLines="100" w:line="440" w:lineRule="exact"/>
        <w:jc w:val="center"/>
        <w:rPr>
          <w:rFonts w:hint="eastAsia" w:ascii="宋体" w:hAnsi="宋体" w:cs="宋体"/>
          <w:b/>
          <w:bCs/>
          <w:sz w:val="28"/>
          <w:szCs w:val="28"/>
        </w:rPr>
      </w:pPr>
      <w:r>
        <w:rPr>
          <w:rFonts w:hint="eastAsia" w:ascii="宋体" w:hAnsi="宋体" w:cs="宋体"/>
          <w:b/>
          <w:bCs/>
          <w:sz w:val="28"/>
          <w:szCs w:val="28"/>
          <w:lang w:eastAsia="zh-CN"/>
        </w:rPr>
        <w:t>（</w:t>
      </w:r>
      <w:r>
        <w:rPr>
          <w:rFonts w:ascii="宋体" w:hAnsi="宋体" w:cs="宋体"/>
          <w:b/>
          <w:bCs/>
          <w:sz w:val="28"/>
          <w:szCs w:val="28"/>
        </w:rPr>
        <w:t>城市轨道交通运营管理</w:t>
      </w:r>
      <w:r>
        <w:rPr>
          <w:rFonts w:hint="eastAsia" w:ascii="宋体" w:hAnsi="宋体" w:cs="宋体"/>
          <w:b/>
          <w:bCs/>
          <w:sz w:val="28"/>
          <w:szCs w:val="28"/>
          <w:lang w:eastAsia="zh-CN"/>
        </w:rPr>
        <w:t>）</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（2）每个考场需设3名测试教师、一名工作人员和一名现场秘书。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（3）按需设置多个考场同时进行，测试时间为5~10分钟，测试分值为200分。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二、测试内容范围</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（1）表达沟通能力：普通话发音标准，吐字清晰，准确清晰表述所要回答的问题，能够进行有效的沟通；</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（2）逻辑思维过程：具备一定的逻辑思维方法，逻辑思维严密并能准确而有条理地表达自己思维过程；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（3）举止礼仪和职业倾向：考生具备基本人际交往礼仪，能热爱所选择专业，愿意从事相关职业，了解行业的发展趋势，具备良好的职业道德；</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（4）创新能力：心理素质良好，能够有效控制自己的情绪；具备发现问题、分析问题和解决问题的能力。</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三、测试评分细则</w:t>
      </w:r>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tbl>
      <w:tblPr>
        <w:tblStyle w:val="11"/>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705"/>
        <w:gridCol w:w="1810"/>
        <w:gridCol w:w="1809"/>
        <w:gridCol w:w="1809"/>
        <w:gridCol w:w="1576"/>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面试</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要素</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分值</w:t>
            </w:r>
          </w:p>
        </w:tc>
        <w:tc>
          <w:tcPr>
            <w:tcW w:w="7004" w:type="dxa"/>
            <w:gridSpan w:val="4"/>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评分标准及评分要点</w:t>
            </w:r>
          </w:p>
        </w:tc>
        <w:tc>
          <w:tcPr>
            <w:tcW w:w="82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表达沟通能力</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40</w:t>
            </w:r>
          </w:p>
        </w:tc>
        <w:tc>
          <w:tcPr>
            <w:tcW w:w="1810"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能够清晰的表达自己的观点和思想，语言生动流畅，普通话标准。</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（30-40分）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能比较准确的表达自己的观点和思想，表达尚清楚，叙述较通顺，普通话一般</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（20-30分）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表达尚清楚，叙述较通顺，不够简洁，有些语病。普通话不标准</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（10-20分）</w:t>
            </w:r>
          </w:p>
        </w:tc>
        <w:tc>
          <w:tcPr>
            <w:tcW w:w="157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表达不准确，语言不通顺，说话啰嗦、累赘、混乱，不能讲普通话。</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（5-10分）</w:t>
            </w:r>
          </w:p>
        </w:tc>
        <w:tc>
          <w:tcPr>
            <w:tcW w:w="826" w:type="dxa"/>
            <w:noWrap w:val="0"/>
            <w:vAlign w:val="center"/>
          </w:tcPr>
          <w:p>
            <w:pPr>
              <w:spacing w:line="360" w:lineRule="auto"/>
              <w:rPr>
                <w:rFonts w:hint="eastAsia"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逻辑思辨能力</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60</w:t>
            </w:r>
          </w:p>
        </w:tc>
        <w:tc>
          <w:tcPr>
            <w:tcW w:w="1810"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层次清晰，主次分明，条理清楚，善于综合分析，逻辑性强，思维面广。</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（50-60分）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有层次，条理基本清楚，主次基本分明，有一定逻辑性，能分析归纳问题。</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（40-50分）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有条理，有主次，有一定逻辑性，能分析归纳问题。</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（30-40分）</w:t>
            </w:r>
          </w:p>
        </w:tc>
        <w:tc>
          <w:tcPr>
            <w:tcW w:w="157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条理混乱，内容凌乱，缺乏逻辑性，思维面窄。</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（20-30分）</w:t>
            </w:r>
          </w:p>
        </w:tc>
        <w:tc>
          <w:tcPr>
            <w:tcW w:w="826" w:type="dxa"/>
            <w:noWrap w:val="0"/>
            <w:vAlign w:val="center"/>
          </w:tcPr>
          <w:p>
            <w:pPr>
              <w:spacing w:line="360" w:lineRule="auto"/>
              <w:rPr>
                <w:rFonts w:hint="eastAsia"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举止仪表及职业倾向</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40</w:t>
            </w:r>
          </w:p>
        </w:tc>
        <w:tc>
          <w:tcPr>
            <w:tcW w:w="1810"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文化素养高，举止文雅，穿着得体，具有明确的职业规划，熟悉行业发展趋势。</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 xml:space="preserve">（30-40分） </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文化素养较高，举止大方，穿着基本得体，能够从事所选职业，了解行业的发展趋势。</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（20-30分）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有一定的文化素养，举止不够大方，在一定条件下，愿意从事相关职业。</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（10-20分）</w:t>
            </w:r>
          </w:p>
        </w:tc>
        <w:tc>
          <w:tcPr>
            <w:tcW w:w="157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文化素养差，穿着不得体，举止不得当，多余小动作多，没有明确的职业规划。</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（5-10分）</w:t>
            </w:r>
          </w:p>
        </w:tc>
        <w:tc>
          <w:tcPr>
            <w:tcW w:w="826" w:type="dxa"/>
            <w:noWrap w:val="0"/>
            <w:vAlign w:val="center"/>
          </w:tcPr>
          <w:p>
            <w:pPr>
              <w:spacing w:line="360" w:lineRule="auto"/>
              <w:rPr>
                <w:rFonts w:hint="eastAsia"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创新能力</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60</w:t>
            </w:r>
          </w:p>
        </w:tc>
        <w:tc>
          <w:tcPr>
            <w:tcW w:w="1810"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应变能力强，处理问题恰当、得体，能够沉着冷静、自我控制，心理承受能力强</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（50-60分）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应变能力较强，处理问题基本合理；面对压力和冲突时，能进行自我控制，心理承受能力较强。</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（40-50分）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有一定的应变能力，面对压力和冲突时，有一定的心理承受能力和自我控制力。</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（30-40分）</w:t>
            </w:r>
          </w:p>
        </w:tc>
        <w:tc>
          <w:tcPr>
            <w:tcW w:w="157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面对压力和冲突时，处事不当，或情绪激动，不能控制自己的情绪，应变能力差。</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（20-30分）</w:t>
            </w:r>
          </w:p>
        </w:tc>
        <w:tc>
          <w:tcPr>
            <w:tcW w:w="826" w:type="dxa"/>
            <w:noWrap w:val="0"/>
            <w:vAlign w:val="center"/>
          </w:tcPr>
          <w:p>
            <w:pPr>
              <w:spacing w:line="360" w:lineRule="auto"/>
              <w:rPr>
                <w:rFonts w:hint="eastAsia"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34" w:type="dxa"/>
            <w:gridSpan w:val="6"/>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合计</w:t>
            </w:r>
          </w:p>
        </w:tc>
        <w:tc>
          <w:tcPr>
            <w:tcW w:w="826" w:type="dxa"/>
            <w:noWrap w:val="0"/>
            <w:vAlign w:val="center"/>
          </w:tcPr>
          <w:p>
            <w:pPr>
              <w:spacing w:line="360" w:lineRule="auto"/>
              <w:rPr>
                <w:rFonts w:hint="eastAsia" w:ascii="华文仿宋" w:hAnsi="华文仿宋" w:eastAsia="华文仿宋" w:cs="华文仿宋"/>
                <w:sz w:val="21"/>
                <w:szCs w:val="21"/>
              </w:rPr>
            </w:pPr>
          </w:p>
        </w:tc>
      </w:tr>
    </w:tbl>
    <w:p>
      <w:pPr>
        <w:spacing w:line="360" w:lineRule="auto"/>
        <w:rPr>
          <w:rFonts w:hint="eastAsia" w:ascii="华文仿宋" w:hAnsi="华文仿宋" w:eastAsia="华文仿宋" w:cs="华文仿宋"/>
          <w:sz w:val="28"/>
          <w:szCs w:val="28"/>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autoSpaceDE w:val="0"/>
        <w:autoSpaceDN w:val="0"/>
        <w:adjustRightInd w:val="0"/>
        <w:spacing w:after="312" w:afterLines="100" w:line="440" w:lineRule="exact"/>
        <w:jc w:val="center"/>
        <w:rPr>
          <w:rFonts w:hint="eastAsia" w:ascii="宋体" w:hAnsi="宋体" w:cs="宋体"/>
          <w:b/>
          <w:bCs/>
          <w:sz w:val="28"/>
          <w:szCs w:val="28"/>
        </w:rPr>
      </w:pPr>
      <w:r>
        <w:rPr>
          <w:rFonts w:hint="eastAsia" w:ascii="宋体" w:hAnsi="宋体" w:cs="宋体"/>
          <w:b/>
          <w:bCs/>
          <w:sz w:val="28"/>
          <w:szCs w:val="28"/>
          <w:lang w:eastAsia="zh-CN"/>
        </w:rPr>
        <w:t>（</w:t>
      </w:r>
      <w:r>
        <w:rPr>
          <w:rFonts w:hint="eastAsia" w:ascii="宋体" w:hAnsi="宋体" w:cs="宋体"/>
          <w:b/>
          <w:bCs/>
          <w:sz w:val="28"/>
          <w:szCs w:val="28"/>
          <w:lang w:val="en-US" w:eastAsia="zh-CN"/>
        </w:rPr>
        <w:t>铁</w:t>
      </w:r>
      <w:r>
        <w:rPr>
          <w:rFonts w:ascii="宋体" w:hAnsi="宋体" w:cs="宋体"/>
          <w:b/>
          <w:bCs/>
          <w:sz w:val="28"/>
          <w:szCs w:val="28"/>
        </w:rPr>
        <w:t>道交通运营管理</w:t>
      </w:r>
      <w:r>
        <w:rPr>
          <w:rFonts w:hint="eastAsia" w:ascii="宋体" w:hAnsi="宋体" w:cs="宋体"/>
          <w:b/>
          <w:bCs/>
          <w:sz w:val="28"/>
          <w:szCs w:val="28"/>
          <w:lang w:eastAsia="zh-CN"/>
        </w:rPr>
        <w:t>）</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（2）每个考场需设3名测试教师、一名工作人员和一名现场秘书。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（3）按需设置多个考场同时进行，测试时间为5~10分钟，测试分值为200分。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二、测试内容范围</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（1）表达沟通能力：普通话发音标准，吐字清晰，准确清晰表述所要回答的问题，能够进行有效的沟通；</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（2）逻辑思维过程：具备一定的逻辑思维方法，逻辑思维严密并能准确而有条理地表达自己思维过程；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（3）举止礼仪和职业倾向：考生具备基本人际交往礼仪，能热爱所选择专业，愿意从事相关职业，了解行业的发展趋势，具备良好的职业道德；</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（4）创新能力：心理素质良好，能够有效控制自己的情绪；具备发现问题、分析问题和解决问题的能力。</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三、测试评分细则</w:t>
      </w:r>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tbl>
      <w:tblPr>
        <w:tblStyle w:val="11"/>
        <w:tblpPr w:leftFromText="180" w:rightFromText="180" w:vertAnchor="text" w:horzAnchor="page" w:tblpX="1782" w:tblpY="150"/>
        <w:tblOverlap w:val="never"/>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705"/>
        <w:gridCol w:w="1810"/>
        <w:gridCol w:w="1809"/>
        <w:gridCol w:w="1809"/>
        <w:gridCol w:w="1576"/>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面试</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要素</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分值</w:t>
            </w:r>
          </w:p>
        </w:tc>
        <w:tc>
          <w:tcPr>
            <w:tcW w:w="7004" w:type="dxa"/>
            <w:gridSpan w:val="4"/>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评分标准及评分要点</w:t>
            </w:r>
          </w:p>
        </w:tc>
        <w:tc>
          <w:tcPr>
            <w:tcW w:w="82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表达沟通能力</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40</w:t>
            </w:r>
          </w:p>
        </w:tc>
        <w:tc>
          <w:tcPr>
            <w:tcW w:w="1810"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能够清晰的表达自己的观点和思想，语言生动流畅，普通话标准。</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（30-40分）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能比较准确的表达自己的观点和思想，表达尚清楚，叙述较通顺，普通话一般</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（20-30分）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表达尚清楚，叙述较通顺，不够简洁，有些语病。普通话不标准</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（10-20分）</w:t>
            </w:r>
          </w:p>
        </w:tc>
        <w:tc>
          <w:tcPr>
            <w:tcW w:w="157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表达不准确，语言不通顺，说话啰嗦、累赘、混乱，不能讲普通话。</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（5-10分）</w:t>
            </w:r>
          </w:p>
        </w:tc>
        <w:tc>
          <w:tcPr>
            <w:tcW w:w="826" w:type="dxa"/>
            <w:noWrap w:val="0"/>
            <w:vAlign w:val="center"/>
          </w:tcPr>
          <w:p>
            <w:pPr>
              <w:spacing w:line="360" w:lineRule="auto"/>
              <w:rPr>
                <w:rFonts w:hint="eastAsia"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逻辑思辨能力</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60</w:t>
            </w:r>
          </w:p>
        </w:tc>
        <w:tc>
          <w:tcPr>
            <w:tcW w:w="1810"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层次清晰，主次分明，条理清楚，善于综合分析，逻辑性强，思维面广。</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（50-60分）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有层次，条理基本清楚，主次基本分明，有一定逻辑性，能分析归纳问题。</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（40-50分）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有条理，有主次，有一定逻辑性，能分析归纳问题。</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（30-40分）</w:t>
            </w:r>
          </w:p>
        </w:tc>
        <w:tc>
          <w:tcPr>
            <w:tcW w:w="157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条理混乱，内容凌乱，缺乏逻辑性，思维面窄。</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（20-30分）</w:t>
            </w:r>
          </w:p>
        </w:tc>
        <w:tc>
          <w:tcPr>
            <w:tcW w:w="826" w:type="dxa"/>
            <w:noWrap w:val="0"/>
            <w:vAlign w:val="center"/>
          </w:tcPr>
          <w:p>
            <w:pPr>
              <w:spacing w:line="360" w:lineRule="auto"/>
              <w:rPr>
                <w:rFonts w:hint="eastAsia"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举止仪表及职业倾向</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40</w:t>
            </w:r>
          </w:p>
        </w:tc>
        <w:tc>
          <w:tcPr>
            <w:tcW w:w="1810"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文化素养高，举止文雅，穿着得体，具有明确的职业规划，熟悉行业发展趋势。</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 xml:space="preserve">（30-40分） </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文化素养较高，举止大方，穿着基本得体，能够从事所选职业，了解行业的发展趋势。</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（20-30分）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有一定的文化素养，举止不够大方，在一定条件下，愿意从事相关职业。</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（10-20分）</w:t>
            </w:r>
          </w:p>
        </w:tc>
        <w:tc>
          <w:tcPr>
            <w:tcW w:w="157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文化素养差，穿着不得体，举止不得当，多余小动作多，没有明确的职业规划。</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（5-10分）</w:t>
            </w:r>
          </w:p>
        </w:tc>
        <w:tc>
          <w:tcPr>
            <w:tcW w:w="826" w:type="dxa"/>
            <w:noWrap w:val="0"/>
            <w:vAlign w:val="center"/>
          </w:tcPr>
          <w:p>
            <w:pPr>
              <w:spacing w:line="360" w:lineRule="auto"/>
              <w:rPr>
                <w:rFonts w:hint="eastAsia"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创新能力</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60</w:t>
            </w:r>
          </w:p>
        </w:tc>
        <w:tc>
          <w:tcPr>
            <w:tcW w:w="1810"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应变能力强，处理问题恰当、得体，能够沉着冷静、自我控制，心理承受能力强</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（50-60分）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应变能力较强，处理问题基本合理；面对压力和冲突时，能进行自我控制，心理承受能力较强。</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（40-50分）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有一定的应变能力，面对压力和冲突时，有一定的心理承受能力和自我控制力。</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（30-40分）</w:t>
            </w:r>
          </w:p>
        </w:tc>
        <w:tc>
          <w:tcPr>
            <w:tcW w:w="157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面对压力和冲突时，处事不当，或情绪激动，不能控制自己的情绪，应变能力差。</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（20-30分）</w:t>
            </w:r>
          </w:p>
        </w:tc>
        <w:tc>
          <w:tcPr>
            <w:tcW w:w="826" w:type="dxa"/>
            <w:noWrap w:val="0"/>
            <w:vAlign w:val="center"/>
          </w:tcPr>
          <w:p>
            <w:pPr>
              <w:spacing w:line="360" w:lineRule="auto"/>
              <w:rPr>
                <w:rFonts w:hint="eastAsia"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34" w:type="dxa"/>
            <w:gridSpan w:val="6"/>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合计</w:t>
            </w:r>
          </w:p>
        </w:tc>
        <w:tc>
          <w:tcPr>
            <w:tcW w:w="826" w:type="dxa"/>
            <w:noWrap w:val="0"/>
            <w:vAlign w:val="center"/>
          </w:tcPr>
          <w:p>
            <w:pPr>
              <w:spacing w:line="360" w:lineRule="auto"/>
              <w:rPr>
                <w:rFonts w:hint="eastAsia" w:ascii="华文仿宋" w:hAnsi="华文仿宋" w:eastAsia="华文仿宋" w:cs="华文仿宋"/>
                <w:sz w:val="21"/>
                <w:szCs w:val="21"/>
              </w:rPr>
            </w:pPr>
          </w:p>
        </w:tc>
      </w:tr>
    </w:tbl>
    <w:p>
      <w:pPr>
        <w:spacing w:line="360" w:lineRule="auto"/>
        <w:rPr>
          <w:rFonts w:hint="eastAsia" w:ascii="华文仿宋" w:hAnsi="华文仿宋" w:eastAsia="华文仿宋" w:cs="华文仿宋"/>
          <w:sz w:val="28"/>
          <w:szCs w:val="28"/>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autoSpaceDE w:val="0"/>
        <w:autoSpaceDN w:val="0"/>
        <w:adjustRightInd w:val="0"/>
        <w:spacing w:after="312" w:afterLines="100" w:line="440" w:lineRule="exact"/>
        <w:jc w:val="center"/>
        <w:rPr>
          <w:rFonts w:hint="eastAsia" w:ascii="宋体" w:hAnsi="宋体" w:cs="宋体"/>
          <w:b/>
          <w:bCs/>
          <w:sz w:val="28"/>
          <w:szCs w:val="28"/>
        </w:rPr>
      </w:pPr>
      <w:r>
        <w:rPr>
          <w:rFonts w:hint="eastAsia" w:ascii="宋体" w:hAnsi="宋体" w:cs="宋体"/>
          <w:b/>
          <w:bCs/>
          <w:sz w:val="28"/>
          <w:szCs w:val="28"/>
          <w:lang w:eastAsia="zh-CN"/>
        </w:rPr>
        <w:t>（</w:t>
      </w:r>
      <w:r>
        <w:rPr>
          <w:rFonts w:hint="eastAsia" w:ascii="宋体" w:hAnsi="宋体" w:cs="宋体"/>
          <w:b/>
          <w:bCs/>
          <w:sz w:val="28"/>
          <w:szCs w:val="28"/>
          <w:lang w:val="en-US" w:eastAsia="zh-CN"/>
        </w:rPr>
        <w:t>铁</w:t>
      </w:r>
      <w:r>
        <w:rPr>
          <w:rFonts w:ascii="宋体" w:hAnsi="宋体" w:cs="宋体"/>
          <w:b/>
          <w:bCs/>
          <w:sz w:val="28"/>
          <w:szCs w:val="28"/>
        </w:rPr>
        <w:t>道交通运营管理</w:t>
      </w:r>
      <w:r>
        <w:rPr>
          <w:rFonts w:hint="eastAsia" w:ascii="宋体" w:hAnsi="宋体" w:cs="宋体"/>
          <w:b/>
          <w:bCs/>
          <w:sz w:val="28"/>
          <w:szCs w:val="28"/>
          <w:lang w:eastAsia="zh-CN"/>
        </w:rPr>
        <w:t>（</w:t>
      </w:r>
      <w:r>
        <w:rPr>
          <w:rFonts w:hint="eastAsia" w:ascii="宋体" w:hAnsi="宋体" w:cs="宋体"/>
          <w:b/>
          <w:bCs/>
          <w:sz w:val="28"/>
          <w:szCs w:val="28"/>
          <w:lang w:val="en-US" w:eastAsia="zh-CN"/>
        </w:rPr>
        <w:t>站务管理</w:t>
      </w:r>
      <w:r>
        <w:rPr>
          <w:rFonts w:hint="eastAsia" w:ascii="宋体" w:hAnsi="宋体" w:cs="宋体"/>
          <w:b/>
          <w:bCs/>
          <w:sz w:val="28"/>
          <w:szCs w:val="28"/>
          <w:lang w:eastAsia="zh-CN"/>
        </w:rPr>
        <w:t>））</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（2）每个考场需设3名测试教师、一名工作人员和一名现场秘书。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（3）按需设置多个考场同时进行，测试时间为5~10分钟，测试分值为200分。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二、测试内容范围</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（1）表达沟通能力：普通话发音标准，吐字清晰，准确清晰表述所要回答的问题，能够进行有效的沟通；</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（2）逻辑思维过程：具备一定的逻辑思维方法，逻辑思维严密并能准确而有条理地表达自己思维过程；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（3）举止礼仪和职业倾向：考生具备基本人际交往礼仪，能热爱所选择专业，愿意从事相关职业，了解行业的发展趋势，具备良好的职业道德；</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（4）创新能力：心理素质良好，能够有效控制自己的情绪；具备发现问题、分析问题和解决问题的能力。</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三、测试评分细则</w:t>
      </w:r>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tbl>
      <w:tblPr>
        <w:tblStyle w:val="11"/>
        <w:tblpPr w:leftFromText="180" w:rightFromText="180" w:vertAnchor="text" w:horzAnchor="page" w:tblpX="1782" w:tblpY="268"/>
        <w:tblOverlap w:val="never"/>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705"/>
        <w:gridCol w:w="1810"/>
        <w:gridCol w:w="1809"/>
        <w:gridCol w:w="1809"/>
        <w:gridCol w:w="1576"/>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面试</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要素</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分值</w:t>
            </w:r>
          </w:p>
        </w:tc>
        <w:tc>
          <w:tcPr>
            <w:tcW w:w="7004" w:type="dxa"/>
            <w:gridSpan w:val="4"/>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评分标准及评分要点</w:t>
            </w:r>
          </w:p>
        </w:tc>
        <w:tc>
          <w:tcPr>
            <w:tcW w:w="82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表达沟通能力</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40</w:t>
            </w:r>
          </w:p>
        </w:tc>
        <w:tc>
          <w:tcPr>
            <w:tcW w:w="1810"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能够清晰的表达自己的观点和思想，语言生动流畅，普通话标准。</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（30-40分）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能比较准确的表达自己的观点和思想，表达尚清楚，叙述较通顺，普通话一般</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（20-30分）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表达尚清楚，叙述较通顺，不够简洁，有些语病。普通话不标准</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（10-20分）</w:t>
            </w:r>
          </w:p>
        </w:tc>
        <w:tc>
          <w:tcPr>
            <w:tcW w:w="157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表达不准确，语言不通顺，说话啰嗦、累赘、混乱，不能讲普通话。</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（5-10分）</w:t>
            </w:r>
          </w:p>
        </w:tc>
        <w:tc>
          <w:tcPr>
            <w:tcW w:w="826" w:type="dxa"/>
            <w:noWrap w:val="0"/>
            <w:vAlign w:val="center"/>
          </w:tcPr>
          <w:p>
            <w:pPr>
              <w:spacing w:line="360" w:lineRule="auto"/>
              <w:rPr>
                <w:rFonts w:hint="eastAsia"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逻辑思辨能力</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60</w:t>
            </w:r>
          </w:p>
        </w:tc>
        <w:tc>
          <w:tcPr>
            <w:tcW w:w="1810"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层次清晰，主次分明，条理清楚，善于综合分析，逻辑性强，思维面广。</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（50-60分）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有层次，条理基本清楚，主次基本分明，有一定逻辑性，能分析归纳问题。</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（40-50分）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有条理，有主次，有一定逻辑性，能分析归纳问题。</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（30-40分）</w:t>
            </w:r>
          </w:p>
        </w:tc>
        <w:tc>
          <w:tcPr>
            <w:tcW w:w="157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条理混乱，内容凌乱，缺乏逻辑性，思维面窄。</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（20-30分）</w:t>
            </w:r>
          </w:p>
        </w:tc>
        <w:tc>
          <w:tcPr>
            <w:tcW w:w="826" w:type="dxa"/>
            <w:noWrap w:val="0"/>
            <w:vAlign w:val="center"/>
          </w:tcPr>
          <w:p>
            <w:pPr>
              <w:spacing w:line="360" w:lineRule="auto"/>
              <w:rPr>
                <w:rFonts w:hint="eastAsia"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举止仪表及职业倾向</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40</w:t>
            </w:r>
          </w:p>
        </w:tc>
        <w:tc>
          <w:tcPr>
            <w:tcW w:w="1810"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文化素养高，举止文雅，穿着得体，具有明确的职业规划，熟悉行业发展趋势。</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 xml:space="preserve">（30-40分） </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文化素养较高，举止大方，穿着基本得体，能够从事所选职业，了解行业的发展趋势。</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（20-30分）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有一定的文化素养，举止不够大方，在一定条件下，愿意从事相关职业。</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（10-20分）</w:t>
            </w:r>
          </w:p>
        </w:tc>
        <w:tc>
          <w:tcPr>
            <w:tcW w:w="157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文化素养差，穿着不得体，举止不得当，多余小动作多，没有明确的职业规划。</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（5-10分）</w:t>
            </w:r>
          </w:p>
        </w:tc>
        <w:tc>
          <w:tcPr>
            <w:tcW w:w="826" w:type="dxa"/>
            <w:noWrap w:val="0"/>
            <w:vAlign w:val="center"/>
          </w:tcPr>
          <w:p>
            <w:pPr>
              <w:spacing w:line="360" w:lineRule="auto"/>
              <w:rPr>
                <w:rFonts w:hint="eastAsia"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创新能力</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60</w:t>
            </w:r>
          </w:p>
        </w:tc>
        <w:tc>
          <w:tcPr>
            <w:tcW w:w="1810"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应变能力强，处理问题恰当、得体，能够沉着冷静、自我控制，心理承受能力强</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（50-60分）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应变能力较强，处理问题基本合理；面对压力和冲突时，能进行自我控制，心理承受能力较强。</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（40-50分）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有一定的应变能力，面对压力和冲突时，有一定的心理承受能力和自我控制力。</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（30-40分）</w:t>
            </w:r>
          </w:p>
        </w:tc>
        <w:tc>
          <w:tcPr>
            <w:tcW w:w="157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面对压力和冲突时，处事不当，或情绪激动，不能控制自己的情绪，应变能力差。</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（20-30分）</w:t>
            </w:r>
          </w:p>
        </w:tc>
        <w:tc>
          <w:tcPr>
            <w:tcW w:w="826" w:type="dxa"/>
            <w:noWrap w:val="0"/>
            <w:vAlign w:val="center"/>
          </w:tcPr>
          <w:p>
            <w:pPr>
              <w:spacing w:line="360" w:lineRule="auto"/>
              <w:rPr>
                <w:rFonts w:hint="eastAsia"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34" w:type="dxa"/>
            <w:gridSpan w:val="6"/>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合计</w:t>
            </w:r>
          </w:p>
        </w:tc>
        <w:tc>
          <w:tcPr>
            <w:tcW w:w="826" w:type="dxa"/>
            <w:noWrap w:val="0"/>
            <w:vAlign w:val="center"/>
          </w:tcPr>
          <w:p>
            <w:pPr>
              <w:spacing w:line="360" w:lineRule="auto"/>
              <w:rPr>
                <w:rFonts w:hint="eastAsia" w:ascii="华文仿宋" w:hAnsi="华文仿宋" w:eastAsia="华文仿宋" w:cs="华文仿宋"/>
                <w:sz w:val="21"/>
                <w:szCs w:val="21"/>
              </w:rPr>
            </w:pPr>
          </w:p>
        </w:tc>
      </w:tr>
    </w:tbl>
    <w:p>
      <w:pPr>
        <w:jc w:val="center"/>
        <w:rPr>
          <w:rFonts w:hint="eastAsia" w:ascii="华文仿宋" w:hAnsi="华文仿宋" w:eastAsia="华文仿宋" w:cs="华文仿宋"/>
          <w:b/>
          <w:bCs/>
          <w:sz w:val="36"/>
          <w:szCs w:val="36"/>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autoSpaceDE w:val="0"/>
        <w:autoSpaceDN w:val="0"/>
        <w:adjustRightInd w:val="0"/>
        <w:spacing w:after="312" w:afterLines="100" w:line="440" w:lineRule="exact"/>
        <w:jc w:val="center"/>
        <w:rPr>
          <w:rFonts w:hint="eastAsia" w:ascii="宋体" w:hAnsi="宋体" w:cs="宋体"/>
          <w:b/>
          <w:bCs/>
          <w:sz w:val="28"/>
          <w:szCs w:val="28"/>
        </w:rPr>
      </w:pPr>
      <w:r>
        <w:rPr>
          <w:rFonts w:hint="eastAsia" w:ascii="宋体" w:hAnsi="宋体" w:cs="宋体"/>
          <w:b/>
          <w:bCs/>
          <w:sz w:val="28"/>
          <w:szCs w:val="28"/>
          <w:lang w:eastAsia="zh-CN"/>
        </w:rPr>
        <w:t>（</w:t>
      </w:r>
      <w:r>
        <w:rPr>
          <w:rFonts w:hint="eastAsia" w:ascii="宋体" w:hAnsi="宋体" w:cs="宋体"/>
          <w:b/>
          <w:bCs/>
          <w:sz w:val="28"/>
          <w:szCs w:val="28"/>
          <w:lang w:val="en-US" w:eastAsia="zh-CN"/>
        </w:rPr>
        <w:t>铁</w:t>
      </w:r>
      <w:r>
        <w:rPr>
          <w:rFonts w:ascii="宋体" w:hAnsi="宋体" w:cs="宋体"/>
          <w:b/>
          <w:bCs/>
          <w:sz w:val="28"/>
          <w:szCs w:val="28"/>
        </w:rPr>
        <w:t>道交通运营管理</w:t>
      </w:r>
      <w:r>
        <w:rPr>
          <w:rFonts w:hint="eastAsia" w:ascii="宋体" w:hAnsi="宋体" w:cs="宋体"/>
          <w:b/>
          <w:bCs/>
          <w:sz w:val="28"/>
          <w:szCs w:val="28"/>
          <w:lang w:eastAsia="zh-CN"/>
        </w:rPr>
        <w:t>（</w:t>
      </w:r>
      <w:r>
        <w:rPr>
          <w:rFonts w:hint="eastAsia" w:ascii="宋体" w:hAnsi="宋体" w:cs="宋体"/>
          <w:b/>
          <w:bCs/>
          <w:sz w:val="28"/>
          <w:szCs w:val="28"/>
          <w:lang w:val="en-US" w:eastAsia="zh-CN"/>
        </w:rPr>
        <w:t>乘务管理</w:t>
      </w:r>
      <w:r>
        <w:rPr>
          <w:rFonts w:hint="eastAsia" w:ascii="宋体" w:hAnsi="宋体" w:cs="宋体"/>
          <w:b/>
          <w:bCs/>
          <w:sz w:val="28"/>
          <w:szCs w:val="28"/>
          <w:lang w:eastAsia="zh-CN"/>
        </w:rPr>
        <w:t>））</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（2）每个考场需设3名测试教师、一名工作人员和一名现场秘书。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（3）按需设置多个考场同时进行，测试时间为5~10分钟，测试分值为200分。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二、测试内容范围</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（1）表达沟通能力：普通话发音标准，吐字清晰，准确清晰表述所要回答的问题，能够进行有效的沟通；</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（2）逻辑思维过程：具备一定的逻辑思维方法，逻辑思维严密并能准确而有条理地表达自己思维过程；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（3）举止礼仪和职业倾向：考生具备基本人际交往礼仪，能热爱所选择专业，愿意从事相关职业，了解行业的发展趋势，具备良好的职业道德；</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（4）创新能力：心理素质良好，能够有效控制自己的情绪；具备发现问题、分析问题和解决问题的能力。</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三、测试评分细则</w:t>
      </w:r>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tbl>
      <w:tblPr>
        <w:tblStyle w:val="11"/>
        <w:tblpPr w:leftFromText="180" w:rightFromText="180" w:vertAnchor="text" w:horzAnchor="page" w:tblpX="1782" w:tblpY="268"/>
        <w:tblOverlap w:val="never"/>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705"/>
        <w:gridCol w:w="1810"/>
        <w:gridCol w:w="1809"/>
        <w:gridCol w:w="1809"/>
        <w:gridCol w:w="1576"/>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面试</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要素</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分值</w:t>
            </w:r>
          </w:p>
        </w:tc>
        <w:tc>
          <w:tcPr>
            <w:tcW w:w="7004" w:type="dxa"/>
            <w:gridSpan w:val="4"/>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评分标准及评分要点</w:t>
            </w:r>
          </w:p>
        </w:tc>
        <w:tc>
          <w:tcPr>
            <w:tcW w:w="82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表达沟通能力</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40</w:t>
            </w:r>
          </w:p>
        </w:tc>
        <w:tc>
          <w:tcPr>
            <w:tcW w:w="1810"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能够清晰的表达自己的观点和思想，语言生动流畅，普通话标准。</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（30-40分）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能比较准确的表达自己的观点和思想，表达尚清楚，叙述较通顺，普通话一般</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（20-30分）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表达尚清楚，叙述较通顺，不够简洁，有些语病。普通话不标准</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（10-20分）</w:t>
            </w:r>
          </w:p>
        </w:tc>
        <w:tc>
          <w:tcPr>
            <w:tcW w:w="157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表达不准确，语言不通顺，说话啰嗦、累赘、混乱，不能讲普通话。</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（5-10分）</w:t>
            </w:r>
          </w:p>
        </w:tc>
        <w:tc>
          <w:tcPr>
            <w:tcW w:w="826" w:type="dxa"/>
            <w:noWrap w:val="0"/>
            <w:vAlign w:val="center"/>
          </w:tcPr>
          <w:p>
            <w:pPr>
              <w:spacing w:line="360" w:lineRule="auto"/>
              <w:rPr>
                <w:rFonts w:hint="eastAsia"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逻辑思辨能力</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60</w:t>
            </w:r>
          </w:p>
        </w:tc>
        <w:tc>
          <w:tcPr>
            <w:tcW w:w="1810"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层次清晰，主次分明，条理清楚，善于综合分析，逻辑性强，思维面广。</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（50-60分）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有层次，条理基本清楚，主次基本分明，有一定逻辑性，能分析归纳问题。</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（40-50分）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有条理，有主次，有一定逻辑性，能分析归纳问题。</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（30-40分）</w:t>
            </w:r>
          </w:p>
        </w:tc>
        <w:tc>
          <w:tcPr>
            <w:tcW w:w="157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条理混乱，内容凌乱，缺乏逻辑性，思维面窄。</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（20-30分）</w:t>
            </w:r>
          </w:p>
        </w:tc>
        <w:tc>
          <w:tcPr>
            <w:tcW w:w="826" w:type="dxa"/>
            <w:noWrap w:val="0"/>
            <w:vAlign w:val="center"/>
          </w:tcPr>
          <w:p>
            <w:pPr>
              <w:spacing w:line="360" w:lineRule="auto"/>
              <w:rPr>
                <w:rFonts w:hint="eastAsia"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举止仪表及职业倾向</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40</w:t>
            </w:r>
          </w:p>
        </w:tc>
        <w:tc>
          <w:tcPr>
            <w:tcW w:w="1810"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文化素养高，举止文雅，穿着得体，具有明确的职业规划，熟悉行业发展趋势。</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 xml:space="preserve">（30-40分） </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文化素养较高，举止大方，穿着基本得体，能够从事所选职业，了解行业的发展趋势。</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（20-30分）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有一定的文化素养，举止不够大方，在一定条件下，愿意从事相关职业。</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（10-20分）</w:t>
            </w:r>
          </w:p>
        </w:tc>
        <w:tc>
          <w:tcPr>
            <w:tcW w:w="157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文化素养差，穿着不得体，举止不得当，多余小动作多，没有明确的职业规划。</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（5-10分）</w:t>
            </w:r>
          </w:p>
        </w:tc>
        <w:tc>
          <w:tcPr>
            <w:tcW w:w="826" w:type="dxa"/>
            <w:noWrap w:val="0"/>
            <w:vAlign w:val="center"/>
          </w:tcPr>
          <w:p>
            <w:pPr>
              <w:spacing w:line="360" w:lineRule="auto"/>
              <w:rPr>
                <w:rFonts w:hint="eastAsia"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02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创新能力</w:t>
            </w:r>
          </w:p>
        </w:tc>
        <w:tc>
          <w:tcPr>
            <w:tcW w:w="705"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60</w:t>
            </w:r>
          </w:p>
        </w:tc>
        <w:tc>
          <w:tcPr>
            <w:tcW w:w="1810"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应变能力强，处理问题恰当、得体，能够沉着冷静、自我控制，心理承受能力强</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（50-60分）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应变能力较强，处理问题基本合理；面对压力和冲突时，能进行自我控制，心理承受能力较强。</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（40-50分）</w:t>
            </w:r>
          </w:p>
        </w:tc>
        <w:tc>
          <w:tcPr>
            <w:tcW w:w="1809"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有一定的应变能力，面对压力和冲突时，有一定的心理承受能力和自我控制力。</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（30-40分）</w:t>
            </w:r>
          </w:p>
        </w:tc>
        <w:tc>
          <w:tcPr>
            <w:tcW w:w="1576" w:type="dxa"/>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面对压力和冲突时，处事不当，或情绪激动，不能控制自己的情绪，应变能力差。</w:t>
            </w:r>
          </w:p>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（20-30分）</w:t>
            </w:r>
          </w:p>
        </w:tc>
        <w:tc>
          <w:tcPr>
            <w:tcW w:w="826" w:type="dxa"/>
            <w:noWrap w:val="0"/>
            <w:vAlign w:val="center"/>
          </w:tcPr>
          <w:p>
            <w:pPr>
              <w:spacing w:line="360" w:lineRule="auto"/>
              <w:rPr>
                <w:rFonts w:hint="eastAsia"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34" w:type="dxa"/>
            <w:gridSpan w:val="6"/>
            <w:noWrap w:val="0"/>
            <w:vAlign w:val="center"/>
          </w:tcPr>
          <w:p>
            <w:pPr>
              <w:spacing w:line="360" w:lineRule="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合计</w:t>
            </w:r>
          </w:p>
        </w:tc>
        <w:tc>
          <w:tcPr>
            <w:tcW w:w="826" w:type="dxa"/>
            <w:noWrap w:val="0"/>
            <w:vAlign w:val="center"/>
          </w:tcPr>
          <w:p>
            <w:pPr>
              <w:spacing w:line="360" w:lineRule="auto"/>
              <w:rPr>
                <w:rFonts w:hint="eastAsia" w:ascii="华文仿宋" w:hAnsi="华文仿宋" w:eastAsia="华文仿宋" w:cs="华文仿宋"/>
                <w:sz w:val="21"/>
                <w:szCs w:val="21"/>
              </w:rPr>
            </w:pPr>
          </w:p>
        </w:tc>
      </w:tr>
    </w:tbl>
    <w:p>
      <w:pPr>
        <w:jc w:val="center"/>
        <w:rPr>
          <w:rFonts w:ascii="华文仿宋" w:hAnsi="华文仿宋" w:eastAsia="华文仿宋" w:cs="华文仿宋"/>
          <w:b/>
          <w:bCs/>
          <w:sz w:val="36"/>
          <w:szCs w:val="36"/>
        </w:rPr>
      </w:pPr>
      <w:r>
        <w:rPr>
          <w:rFonts w:hint="eastAsia" w:ascii="华文仿宋" w:hAnsi="华文仿宋" w:eastAsia="华文仿宋" w:cs="华文仿宋"/>
          <w:b/>
          <w:bCs/>
          <w:sz w:val="36"/>
          <w:szCs w:val="36"/>
        </w:rPr>
        <w:t>202</w:t>
      </w:r>
      <w:r>
        <w:rPr>
          <w:rFonts w:hint="eastAsia" w:ascii="华文仿宋" w:hAnsi="华文仿宋" w:eastAsia="华文仿宋" w:cs="华文仿宋"/>
          <w:b/>
          <w:bCs/>
          <w:sz w:val="36"/>
          <w:szCs w:val="36"/>
          <w:lang w:val="en-US" w:eastAsia="zh-CN"/>
        </w:rPr>
        <w:t>1</w:t>
      </w:r>
      <w:r>
        <w:rPr>
          <w:rFonts w:hint="eastAsia" w:ascii="华文仿宋" w:hAnsi="华文仿宋" w:eastAsia="华文仿宋" w:cs="华文仿宋"/>
          <w:b/>
          <w:bCs/>
          <w:sz w:val="36"/>
          <w:szCs w:val="36"/>
        </w:rPr>
        <w:t>年单独招生技能综合测试考试方案</w:t>
      </w:r>
    </w:p>
    <w:p>
      <w:pPr>
        <w:jc w:val="center"/>
        <w:rPr>
          <w:rFonts w:ascii="华文仿宋" w:hAnsi="华文仿宋" w:eastAsia="华文仿宋" w:cs="华文仿宋"/>
          <w:sz w:val="24"/>
        </w:rPr>
      </w:pPr>
      <w:r>
        <w:rPr>
          <w:rFonts w:hint="eastAsia" w:ascii="华文仿宋" w:hAnsi="华文仿宋" w:eastAsia="华文仿宋" w:cs="华文仿宋"/>
          <w:b/>
          <w:bCs/>
          <w:sz w:val="28"/>
          <w:szCs w:val="28"/>
        </w:rPr>
        <w:t>（城市轨道交通机电技术）</w:t>
      </w:r>
    </w:p>
    <w:p>
      <w:pPr>
        <w:ind w:firstLine="480" w:firstLineChars="200"/>
        <w:rPr>
          <w:rFonts w:ascii="华文仿宋" w:hAnsi="华文仿宋" w:eastAsia="华文仿宋" w:cs="华文仿宋"/>
          <w:color w:val="191919"/>
          <w:sz w:val="24"/>
          <w:shd w:val="clear" w:color="auto" w:fill="FFFFFF"/>
        </w:rPr>
      </w:pPr>
      <w:r>
        <w:rPr>
          <w:rFonts w:hint="eastAsia" w:ascii="华文仿宋" w:hAnsi="华文仿宋" w:eastAsia="华文仿宋" w:cs="华文仿宋"/>
          <w:color w:val="191919"/>
          <w:sz w:val="24"/>
          <w:shd w:val="clear" w:color="auto" w:fill="FFFFFF"/>
        </w:rPr>
        <w:t>根据学院《202</w:t>
      </w:r>
      <w:r>
        <w:rPr>
          <w:rFonts w:hint="eastAsia" w:ascii="华文仿宋" w:hAnsi="华文仿宋" w:eastAsia="华文仿宋" w:cs="华文仿宋"/>
          <w:color w:val="191919"/>
          <w:sz w:val="24"/>
          <w:shd w:val="clear" w:color="auto" w:fill="FFFFFF"/>
          <w:lang w:val="en-US" w:eastAsia="zh-CN"/>
        </w:rPr>
        <w:t>1</w:t>
      </w:r>
      <w:r>
        <w:rPr>
          <w:rFonts w:hint="eastAsia" w:ascii="华文仿宋" w:hAnsi="华文仿宋" w:eastAsia="华文仿宋" w:cs="华文仿宋"/>
          <w:color w:val="191919"/>
          <w:sz w:val="24"/>
          <w:shd w:val="clear" w:color="auto" w:fill="FFFFFF"/>
        </w:rPr>
        <w:t>年单独招生章程》和《202</w:t>
      </w:r>
      <w:r>
        <w:rPr>
          <w:rFonts w:hint="eastAsia" w:ascii="华文仿宋" w:hAnsi="华文仿宋" w:eastAsia="华文仿宋" w:cs="华文仿宋"/>
          <w:color w:val="191919"/>
          <w:sz w:val="24"/>
          <w:shd w:val="clear" w:color="auto" w:fill="FFFFFF"/>
          <w:lang w:val="en-US" w:eastAsia="zh-CN"/>
        </w:rPr>
        <w:t>1</w:t>
      </w:r>
      <w:r>
        <w:rPr>
          <w:rFonts w:hint="eastAsia" w:ascii="华文仿宋" w:hAnsi="华文仿宋" w:eastAsia="华文仿宋" w:cs="华文仿宋"/>
          <w:color w:val="191919"/>
          <w:sz w:val="24"/>
          <w:shd w:val="clear" w:color="auto" w:fill="FFFFFF"/>
        </w:rPr>
        <w:t>年中职类高考单独招生考试工作方案》，特制定202</w:t>
      </w:r>
      <w:r>
        <w:rPr>
          <w:rFonts w:hint="eastAsia" w:ascii="华文仿宋" w:hAnsi="华文仿宋" w:eastAsia="华文仿宋" w:cs="华文仿宋"/>
          <w:color w:val="191919"/>
          <w:sz w:val="24"/>
          <w:shd w:val="clear" w:color="auto" w:fill="FFFFFF"/>
          <w:lang w:val="en-US" w:eastAsia="zh-CN"/>
        </w:rPr>
        <w:t>1</w:t>
      </w:r>
      <w:r>
        <w:rPr>
          <w:rFonts w:hint="eastAsia" w:ascii="华文仿宋" w:hAnsi="华文仿宋" w:eastAsia="华文仿宋" w:cs="华文仿宋"/>
          <w:color w:val="191919"/>
          <w:sz w:val="24"/>
          <w:shd w:val="clear" w:color="auto" w:fill="FFFFFF"/>
        </w:rPr>
        <w:t>年单独招生面试方案，考试方案如下：</w:t>
      </w:r>
    </w:p>
    <w:p>
      <w:pPr>
        <w:rPr>
          <w:rStyle w:val="9"/>
          <w:rFonts w:ascii="华文仿宋" w:hAnsi="华文仿宋" w:eastAsia="华文仿宋" w:cs="华文仿宋"/>
          <w:sz w:val="28"/>
          <w:szCs w:val="28"/>
        </w:rPr>
      </w:pPr>
      <w:r>
        <w:rPr>
          <w:rStyle w:val="9"/>
          <w:rFonts w:hint="eastAsia" w:ascii="华文仿宋" w:hAnsi="华文仿宋" w:eastAsia="华文仿宋" w:cs="华文仿宋"/>
          <w:color w:val="191919"/>
          <w:sz w:val="28"/>
          <w:szCs w:val="28"/>
          <w:shd w:val="clear" w:color="auto" w:fill="FFFFFF"/>
        </w:rPr>
        <w:t>一、考试项目设置</w:t>
      </w:r>
    </w:p>
    <w:p>
      <w:pPr>
        <w:spacing w:line="580" w:lineRule="exact"/>
        <w:rPr>
          <w:rFonts w:ascii="华文仿宋" w:hAnsi="华文仿宋" w:eastAsia="华文仿宋" w:cs="华文仿宋"/>
          <w:sz w:val="24"/>
        </w:rPr>
      </w:pPr>
      <w:r>
        <w:rPr>
          <w:rFonts w:hint="eastAsia" w:ascii="华文仿宋" w:hAnsi="华文仿宋" w:eastAsia="华文仿宋" w:cs="华文仿宋"/>
          <w:sz w:val="24"/>
        </w:rPr>
        <w:t>1、职业倾向测试</w:t>
      </w:r>
    </w:p>
    <w:p>
      <w:pPr>
        <w:spacing w:line="580" w:lineRule="exact"/>
        <w:rPr>
          <w:rFonts w:ascii="华文仿宋" w:hAnsi="华文仿宋" w:eastAsia="华文仿宋" w:cs="华文仿宋"/>
          <w:sz w:val="24"/>
        </w:rPr>
      </w:pPr>
      <w:r>
        <w:rPr>
          <w:rFonts w:hint="eastAsia" w:ascii="华文仿宋" w:hAnsi="华文仿宋" w:eastAsia="华文仿宋" w:cs="华文仿宋"/>
          <w:sz w:val="24"/>
        </w:rPr>
        <w:t>①考试内容：主要测试学生的身心素质、思想道德素质、文化社交素质、学习和创新素质、职业心理素质；</w:t>
      </w:r>
    </w:p>
    <w:p>
      <w:pPr>
        <w:spacing w:line="580" w:lineRule="exact"/>
        <w:rPr>
          <w:rFonts w:ascii="华文仿宋" w:hAnsi="华文仿宋" w:eastAsia="华文仿宋" w:cs="华文仿宋"/>
          <w:sz w:val="24"/>
        </w:rPr>
      </w:pPr>
      <w:r>
        <w:rPr>
          <w:rFonts w:hint="eastAsia" w:ascii="华文仿宋" w:hAnsi="华文仿宋" w:eastAsia="华文仿宋" w:cs="华文仿宋"/>
          <w:sz w:val="24"/>
        </w:rPr>
        <w:t>② 考试形式：面试。</w:t>
      </w:r>
    </w:p>
    <w:p>
      <w:pPr>
        <w:spacing w:line="580" w:lineRule="exact"/>
        <w:rPr>
          <w:rFonts w:ascii="华文仿宋" w:hAnsi="华文仿宋" w:eastAsia="华文仿宋" w:cs="华文仿宋"/>
          <w:sz w:val="24"/>
        </w:rPr>
      </w:pPr>
      <w:r>
        <w:rPr>
          <w:rFonts w:hint="eastAsia" w:ascii="华文仿宋" w:hAnsi="华文仿宋" w:eastAsia="华文仿宋" w:cs="华文仿宋"/>
          <w:sz w:val="24"/>
        </w:rPr>
        <w:t>2、职业基本素养测试</w:t>
      </w:r>
    </w:p>
    <w:p>
      <w:pPr>
        <w:spacing w:line="580" w:lineRule="exact"/>
        <w:rPr>
          <w:rFonts w:ascii="华文仿宋" w:hAnsi="华文仿宋" w:eastAsia="华文仿宋" w:cs="华文仿宋"/>
          <w:sz w:val="24"/>
        </w:rPr>
      </w:pPr>
      <w:r>
        <w:rPr>
          <w:rFonts w:hint="eastAsia" w:ascii="华文仿宋" w:hAnsi="华文仿宋" w:eastAsia="华文仿宋" w:cs="华文仿宋"/>
          <w:sz w:val="24"/>
        </w:rPr>
        <w:t>①考试内容：主要考查学生表达能力、包括对所报专业的专业基本认知，所报专业对应行业的基本认知，以及自己对将来从事职业的愿景；</w:t>
      </w:r>
    </w:p>
    <w:p>
      <w:pPr>
        <w:spacing w:line="580" w:lineRule="exact"/>
        <w:rPr>
          <w:rFonts w:ascii="华文仿宋" w:hAnsi="华文仿宋" w:eastAsia="华文仿宋" w:cs="华文仿宋"/>
          <w:sz w:val="24"/>
        </w:rPr>
      </w:pPr>
      <w:r>
        <w:rPr>
          <w:rFonts w:hint="eastAsia" w:ascii="华文仿宋" w:hAnsi="华文仿宋" w:eastAsia="华文仿宋" w:cs="华文仿宋"/>
          <w:sz w:val="24"/>
        </w:rPr>
        <w:t>② 考试形式：面试。</w:t>
      </w:r>
    </w:p>
    <w:p>
      <w:pPr>
        <w:spacing w:line="580" w:lineRule="exact"/>
        <w:rPr>
          <w:rFonts w:ascii="华文仿宋" w:hAnsi="华文仿宋" w:eastAsia="华文仿宋" w:cs="华文仿宋"/>
          <w:sz w:val="24"/>
        </w:rPr>
      </w:pPr>
      <w:r>
        <w:rPr>
          <w:rFonts w:hint="eastAsia" w:ascii="华文仿宋" w:hAnsi="华文仿宋" w:eastAsia="华文仿宋" w:cs="华文仿宋"/>
          <w:sz w:val="24"/>
        </w:rPr>
        <w:t>3、职业基本能力测试</w:t>
      </w:r>
    </w:p>
    <w:p>
      <w:pPr>
        <w:spacing w:line="580" w:lineRule="exact"/>
        <w:rPr>
          <w:rFonts w:ascii="华文仿宋" w:hAnsi="华文仿宋" w:eastAsia="华文仿宋" w:cs="华文仿宋"/>
          <w:sz w:val="24"/>
        </w:rPr>
      </w:pPr>
      <w:r>
        <w:rPr>
          <w:rFonts w:hint="eastAsia" w:ascii="华文仿宋" w:hAnsi="华文仿宋" w:eastAsia="华文仿宋" w:cs="华文仿宋"/>
          <w:sz w:val="24"/>
        </w:rPr>
        <w:t>①考试内容：主要考查学生的逻辑思辩能力，涵盖专业基本知识问答。</w:t>
      </w:r>
    </w:p>
    <w:p>
      <w:pPr>
        <w:spacing w:line="580" w:lineRule="exact"/>
        <w:rPr>
          <w:rFonts w:ascii="华文仿宋" w:hAnsi="华文仿宋" w:eastAsia="华文仿宋" w:cs="华文仿宋"/>
          <w:sz w:val="24"/>
        </w:rPr>
      </w:pPr>
      <w:r>
        <w:rPr>
          <w:rFonts w:hint="eastAsia" w:ascii="华文仿宋" w:hAnsi="华文仿宋" w:eastAsia="华文仿宋" w:cs="华文仿宋"/>
          <w:sz w:val="24"/>
        </w:rPr>
        <w:t>②考试形式：面试。</w:t>
      </w:r>
    </w:p>
    <w:p>
      <w:pPr>
        <w:rPr>
          <w:rStyle w:val="9"/>
          <w:rFonts w:ascii="华文仿宋" w:hAnsi="华文仿宋" w:eastAsia="华文仿宋" w:cs="华文仿宋"/>
          <w:color w:val="191919"/>
          <w:sz w:val="28"/>
          <w:szCs w:val="28"/>
          <w:shd w:val="clear" w:color="auto" w:fill="FFFFFF"/>
        </w:rPr>
      </w:pPr>
      <w:r>
        <w:rPr>
          <w:rStyle w:val="9"/>
          <w:rFonts w:hint="eastAsia" w:ascii="华文仿宋" w:hAnsi="华文仿宋" w:eastAsia="华文仿宋" w:cs="华文仿宋"/>
          <w:color w:val="191919"/>
          <w:sz w:val="28"/>
          <w:szCs w:val="28"/>
          <w:shd w:val="clear" w:color="auto" w:fill="FFFFFF"/>
        </w:rPr>
        <w:t>二、项目分数结构</w:t>
      </w:r>
    </w:p>
    <w:tbl>
      <w:tblPr>
        <w:tblStyle w:val="11"/>
        <w:tblW w:w="7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0"/>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950" w:type="dxa"/>
            <w:tcBorders>
              <w:top w:val="single" w:color="auto" w:sz="4" w:space="0"/>
              <w:left w:val="single" w:color="auto" w:sz="4" w:space="0"/>
              <w:bottom w:val="single" w:color="auto" w:sz="4" w:space="0"/>
              <w:right w:val="single" w:color="auto" w:sz="4" w:space="0"/>
            </w:tcBorders>
            <w:shd w:val="clear" w:color="auto" w:fill="auto"/>
          </w:tcPr>
          <w:p>
            <w:pPr>
              <w:jc w:val="center"/>
              <w:rPr>
                <w:rStyle w:val="9"/>
                <w:rFonts w:ascii="华文仿宋" w:hAnsi="华文仿宋" w:eastAsia="华文仿宋" w:cs="华文仿宋"/>
                <w:color w:val="191919"/>
                <w:sz w:val="16"/>
                <w:szCs w:val="16"/>
                <w:shd w:val="clear" w:color="auto" w:fill="FFFFFF"/>
              </w:rPr>
            </w:pPr>
            <w:r>
              <w:rPr>
                <w:rStyle w:val="9"/>
                <w:rFonts w:hint="eastAsia" w:ascii="华文仿宋" w:hAnsi="华文仿宋" w:eastAsia="华文仿宋" w:cs="华文仿宋"/>
                <w:color w:val="191919"/>
                <w:sz w:val="24"/>
                <w:shd w:val="clear" w:color="auto" w:fill="FFFFFF"/>
              </w:rPr>
              <w:t>科目</w:t>
            </w:r>
          </w:p>
        </w:tc>
        <w:tc>
          <w:tcPr>
            <w:tcW w:w="3778" w:type="dxa"/>
            <w:tcBorders>
              <w:top w:val="single" w:color="auto" w:sz="4" w:space="0"/>
              <w:left w:val="single" w:color="auto" w:sz="4" w:space="0"/>
              <w:bottom w:val="single" w:color="auto" w:sz="4" w:space="0"/>
              <w:right w:val="single" w:color="auto" w:sz="4" w:space="0"/>
            </w:tcBorders>
            <w:shd w:val="clear" w:color="auto" w:fill="auto"/>
          </w:tcPr>
          <w:p>
            <w:pPr>
              <w:jc w:val="center"/>
              <w:rPr>
                <w:rStyle w:val="9"/>
                <w:rFonts w:ascii="华文仿宋" w:hAnsi="华文仿宋" w:eastAsia="华文仿宋" w:cs="华文仿宋"/>
                <w:color w:val="191919"/>
                <w:sz w:val="16"/>
                <w:szCs w:val="16"/>
                <w:shd w:val="clear" w:color="auto" w:fill="FFFFFF"/>
              </w:rPr>
            </w:pPr>
            <w:r>
              <w:rPr>
                <w:rStyle w:val="9"/>
                <w:rFonts w:hint="eastAsia" w:ascii="华文仿宋" w:hAnsi="华文仿宋" w:eastAsia="华文仿宋" w:cs="华文仿宋"/>
                <w:color w:val="191919"/>
                <w:sz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华文仿宋" w:hAnsi="华文仿宋" w:eastAsia="华文仿宋" w:cs="华文仿宋"/>
                <w:sz w:val="24"/>
              </w:rPr>
            </w:pPr>
            <w:r>
              <w:rPr>
                <w:rFonts w:hint="eastAsia" w:ascii="华文仿宋" w:hAnsi="华文仿宋" w:eastAsia="华文仿宋" w:cs="华文仿宋"/>
                <w:sz w:val="24"/>
              </w:rPr>
              <w:t>职业倾向</w:t>
            </w:r>
          </w:p>
        </w:tc>
        <w:tc>
          <w:tcPr>
            <w:tcW w:w="377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华文仿宋" w:hAnsi="华文仿宋" w:eastAsia="华文仿宋" w:cs="华文仿宋"/>
                <w:sz w:val="24"/>
              </w:rPr>
            </w:pPr>
            <w:r>
              <w:rPr>
                <w:rFonts w:hint="eastAsia" w:ascii="华文仿宋" w:hAnsi="华文仿宋" w:eastAsia="华文仿宋" w:cs="华文仿宋"/>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华文仿宋" w:hAnsi="华文仿宋" w:eastAsia="华文仿宋" w:cs="华文仿宋"/>
                <w:sz w:val="24"/>
              </w:rPr>
            </w:pPr>
            <w:r>
              <w:rPr>
                <w:rFonts w:hint="eastAsia" w:ascii="华文仿宋" w:hAnsi="华文仿宋" w:eastAsia="华文仿宋" w:cs="华文仿宋"/>
                <w:sz w:val="24"/>
              </w:rPr>
              <w:t>职业基本素养</w:t>
            </w:r>
          </w:p>
        </w:tc>
        <w:tc>
          <w:tcPr>
            <w:tcW w:w="377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华文仿宋" w:hAnsi="华文仿宋" w:eastAsia="华文仿宋" w:cs="华文仿宋"/>
                <w:sz w:val="24"/>
              </w:rPr>
            </w:pPr>
            <w:r>
              <w:rPr>
                <w:rFonts w:hint="eastAsia" w:ascii="华文仿宋" w:hAnsi="华文仿宋" w:eastAsia="华文仿宋" w:cs="华文仿宋"/>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华文仿宋" w:hAnsi="华文仿宋" w:eastAsia="华文仿宋" w:cs="华文仿宋"/>
                <w:sz w:val="24"/>
              </w:rPr>
            </w:pPr>
            <w:r>
              <w:rPr>
                <w:rFonts w:hint="eastAsia" w:ascii="华文仿宋" w:hAnsi="华文仿宋" w:eastAsia="华文仿宋" w:cs="华文仿宋"/>
                <w:sz w:val="24"/>
              </w:rPr>
              <w:t>职业基本能力</w:t>
            </w:r>
          </w:p>
        </w:tc>
        <w:tc>
          <w:tcPr>
            <w:tcW w:w="377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华文仿宋" w:hAnsi="华文仿宋" w:eastAsia="华文仿宋" w:cs="华文仿宋"/>
                <w:sz w:val="24"/>
              </w:rPr>
            </w:pPr>
            <w:r>
              <w:rPr>
                <w:rFonts w:hint="eastAsia" w:ascii="华文仿宋" w:hAnsi="华文仿宋" w:eastAsia="华文仿宋" w:cs="华文仿宋"/>
                <w:sz w:val="24"/>
              </w:rPr>
              <w:t>60</w:t>
            </w:r>
          </w:p>
        </w:tc>
      </w:tr>
    </w:tbl>
    <w:p>
      <w:pPr>
        <w:rPr>
          <w:rStyle w:val="9"/>
          <w:rFonts w:ascii="华文仿宋" w:hAnsi="华文仿宋" w:eastAsia="华文仿宋" w:cs="华文仿宋"/>
          <w:color w:val="191919"/>
          <w:sz w:val="28"/>
          <w:szCs w:val="28"/>
          <w:shd w:val="clear" w:color="auto" w:fill="FFFFFF"/>
        </w:rPr>
      </w:pPr>
      <w:r>
        <w:rPr>
          <w:rStyle w:val="9"/>
          <w:rFonts w:hint="eastAsia" w:ascii="华文仿宋" w:hAnsi="华文仿宋" w:eastAsia="华文仿宋" w:cs="华文仿宋"/>
          <w:color w:val="191919"/>
          <w:sz w:val="28"/>
          <w:szCs w:val="28"/>
          <w:shd w:val="clear" w:color="auto" w:fill="FFFFFF"/>
        </w:rPr>
        <w:t>三、考试时间</w:t>
      </w:r>
    </w:p>
    <w:p>
      <w:pPr>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根据学校具体安排</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年单独招生综合素质测试考试方案</w:t>
      </w:r>
    </w:p>
    <w:p>
      <w:pPr>
        <w:widowControl/>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lang w:eastAsia="zh-CN"/>
        </w:rPr>
        <w:t>（</w:t>
      </w:r>
      <w:r>
        <w:rPr>
          <w:rFonts w:hint="eastAsia" w:ascii="华文仿宋" w:hAnsi="华文仿宋" w:eastAsia="华文仿宋" w:cs="华文仿宋"/>
          <w:b/>
          <w:bCs/>
          <w:kern w:val="0"/>
          <w:sz w:val="28"/>
          <w:szCs w:val="28"/>
        </w:rPr>
        <w:t>城市轨道交通通信信号技术</w:t>
      </w:r>
      <w:r>
        <w:rPr>
          <w:rFonts w:hint="eastAsia" w:ascii="华文仿宋" w:hAnsi="华文仿宋" w:eastAsia="华文仿宋" w:cs="华文仿宋"/>
          <w:b/>
          <w:bCs/>
          <w:kern w:val="0"/>
          <w:sz w:val="28"/>
          <w:szCs w:val="28"/>
          <w:lang w:eastAsia="zh-CN"/>
        </w:rPr>
        <w:t>）</w:t>
      </w:r>
    </w:p>
    <w:p>
      <w:pPr>
        <w:spacing w:line="360" w:lineRule="auto"/>
        <w:ind w:firstLine="560" w:firstLineChars="200"/>
        <w:rPr>
          <w:rFonts w:ascii="华文仿宋" w:hAnsi="华文仿宋" w:eastAsia="华文仿宋" w:cs="华文仿宋"/>
          <w:sz w:val="28"/>
          <w:szCs w:val="24"/>
        </w:rPr>
      </w:pPr>
      <w:r>
        <w:rPr>
          <w:rFonts w:hint="eastAsia" w:ascii="华文仿宋" w:hAnsi="华文仿宋" w:eastAsia="华文仿宋" w:cs="华文仿宋"/>
          <w:sz w:val="28"/>
          <w:szCs w:val="24"/>
        </w:rPr>
        <w:t>根据学院《202</w:t>
      </w:r>
      <w:r>
        <w:rPr>
          <w:rFonts w:ascii="华文仿宋" w:hAnsi="华文仿宋" w:eastAsia="华文仿宋" w:cs="华文仿宋"/>
          <w:sz w:val="28"/>
          <w:szCs w:val="24"/>
        </w:rPr>
        <w:t>1</w:t>
      </w:r>
      <w:r>
        <w:rPr>
          <w:rFonts w:hint="eastAsia" w:ascii="华文仿宋" w:hAnsi="华文仿宋" w:eastAsia="华文仿宋" w:cs="华文仿宋"/>
          <w:sz w:val="28"/>
          <w:szCs w:val="24"/>
        </w:rPr>
        <w:t>年单独招生章程》和《202</w:t>
      </w:r>
      <w:r>
        <w:rPr>
          <w:rFonts w:ascii="华文仿宋" w:hAnsi="华文仿宋" w:eastAsia="华文仿宋" w:cs="华文仿宋"/>
          <w:sz w:val="28"/>
          <w:szCs w:val="24"/>
        </w:rPr>
        <w:t>1</w:t>
      </w:r>
      <w:r>
        <w:rPr>
          <w:rFonts w:hint="eastAsia" w:ascii="华文仿宋" w:hAnsi="华文仿宋" w:eastAsia="华文仿宋" w:cs="华文仿宋"/>
          <w:sz w:val="28"/>
          <w:szCs w:val="24"/>
        </w:rPr>
        <w:t>年普通类高考单独招生考试工作方案》，特制定202</w:t>
      </w:r>
      <w:r>
        <w:rPr>
          <w:rFonts w:ascii="华文仿宋" w:hAnsi="华文仿宋" w:eastAsia="华文仿宋" w:cs="华文仿宋"/>
          <w:sz w:val="28"/>
          <w:szCs w:val="24"/>
        </w:rPr>
        <w:t>1</w:t>
      </w:r>
      <w:r>
        <w:rPr>
          <w:rFonts w:hint="eastAsia" w:ascii="华文仿宋" w:hAnsi="华文仿宋" w:eastAsia="华文仿宋" w:cs="华文仿宋"/>
          <w:sz w:val="28"/>
          <w:szCs w:val="24"/>
        </w:rPr>
        <w:t>年城市轨道交通通信信号技术专业单独招生面试方案，考试方案如下：</w:t>
      </w:r>
    </w:p>
    <w:p>
      <w:pPr>
        <w:spacing w:line="360" w:lineRule="auto"/>
        <w:rPr>
          <w:rFonts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（1）考生在候考室由引导员组织考生抽签，确定面试序号，并一一核对考生信息和记载测试序号后，由引导员领入考场。</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（2）每个考场需设3名测试教师、一名工作人员和一名现场秘书。</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（3）按需设置多个考场同时进行，测试时间为5~10分钟，测试分值为200分。</w:t>
      </w:r>
    </w:p>
    <w:p>
      <w:pPr>
        <w:spacing w:line="360" w:lineRule="auto"/>
        <w:rPr>
          <w:rFonts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708416" behindDoc="0" locked="0" layoutInCell="1" allowOverlap="1">
                <wp:simplePos x="0" y="0"/>
                <wp:positionH relativeFrom="column">
                  <wp:posOffset>3902710</wp:posOffset>
                </wp:positionH>
                <wp:positionV relativeFrom="paragraph">
                  <wp:posOffset>209550</wp:posOffset>
                </wp:positionV>
                <wp:extent cx="266700" cy="635"/>
                <wp:effectExtent l="0" t="48895" r="0" b="64770"/>
                <wp:wrapNone/>
                <wp:docPr id="6" name="直接连接符 6"/>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307.3pt;margin-top:16.5pt;height:0.05pt;width:21pt;z-index:251708416;mso-width-relative:page;mso-height-relative:page;" filled="f" stroked="t" coordsize="21600,21600" o:gfxdata="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LMpLbXAAAACQEAAA8AAAAAAAAAAQAg&#10;AAAAIgAAAGRycy9kb3ducmV2LnhtbFBLAQIUABQAAAAIAIdO4kB6oHkK1gEAAIwDAAAOAAAAAAAA&#10;AAEAIAAAACYBAABkcnMvZTJvRG9jLnhtbFBLBQYAAAAABgAGAFkBAABuBQ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706368" behindDoc="0" locked="0" layoutInCell="1" allowOverlap="1">
                <wp:simplePos x="0" y="0"/>
                <wp:positionH relativeFrom="column">
                  <wp:posOffset>2722880</wp:posOffset>
                </wp:positionH>
                <wp:positionV relativeFrom="paragraph">
                  <wp:posOffset>190500</wp:posOffset>
                </wp:positionV>
                <wp:extent cx="247650" cy="635"/>
                <wp:effectExtent l="0" t="48895" r="0" b="64770"/>
                <wp:wrapNone/>
                <wp:docPr id="9" name="直接连接符 9"/>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214.4pt;margin-top:15pt;height:0.05pt;width:19.5pt;z-index:251706368;mso-width-relative:page;mso-height-relative:page;" filled="f" stroked="t" coordsize="21600,21600" o:gfxdata="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JxjjrYAAAACQEAAA8AAAAAAAAAAQAg&#10;AAAAIgAAAGRycy9kb3ducmV2LnhtbFBLAQIUABQAAAAIAIdO4kCNxKxv1QEAAIwDAAAOAAAAAAAA&#10;AAEAIAAAACcBAABkcnMvZTJvRG9jLnhtbFBLBQYAAAAABgAGAFkBAABuBQ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709440"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25" name="直接连接符 25"/>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93.1pt;margin-top:16.75pt;height:0.05pt;width:19.5pt;z-index:251709440;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boRPfYAAAACQEAAA8AAAAAAAAA&#10;AQAgAAAAIgAAAGRycy9kb3ducmV2LnhtbFBLAQIUABQAAAAIAIdO4kCdqfcQ2AEAAI4DAAAOAAAA&#10;AAAAAAEAIAAAACcBAABkcnMvZTJvRG9jLnhtbFBLBQYAAAAABgAGAFkBAABxBQ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自我介绍     职业/专业认知     抽取题目     题目处置</w:t>
      </w:r>
    </w:p>
    <w:p>
      <w:pPr>
        <w:numPr>
          <w:ilvl w:val="0"/>
          <w:numId w:val="1"/>
        </w:numPr>
        <w:spacing w:line="360" w:lineRule="auto"/>
        <w:rPr>
          <w:rFonts w:ascii="华文仿宋" w:hAnsi="华文仿宋" w:eastAsia="华文仿宋" w:cs="华文仿宋"/>
          <w:sz w:val="28"/>
          <w:szCs w:val="28"/>
        </w:rPr>
      </w:pPr>
      <w:r>
        <w:rPr>
          <w:rFonts w:hint="eastAsia" w:ascii="华文仿宋" w:hAnsi="华文仿宋" w:eastAsia="华文仿宋" w:cs="华文仿宋"/>
          <w:sz w:val="28"/>
          <w:szCs w:val="28"/>
        </w:rPr>
        <w:t>测试内容范围</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（1）表达沟通能力：普通话发音标准，吐字清晰，准确清晰表述所要回答的问题，能够进行有效的沟通；</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（2）专业认知：对所选专业有所了解，能热爱所选择专业，愿意从事相关职业，了解专业、行业的形式及发展趋势，具备良好的职业道德；</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 xml:space="preserve">（3）礼仪展示：考生在表达沟通中展现出良好的人际交往礼仪； </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4）职业能力：心理素质良好，能够有效控制自己的情绪，具备一定的应急处置能力，有良好的职业道德；了解轨道交通的基本概念，了解轨道交通基本设备；具备发现问题、分析问题和解决问题的能力；具有遵守工作规章制度的意识等。</w:t>
      </w:r>
    </w:p>
    <w:p>
      <w:pPr>
        <w:spacing w:line="360" w:lineRule="auto"/>
        <w:rPr>
          <w:rFonts w:ascii="华文仿宋" w:hAnsi="华文仿宋" w:eastAsia="华文仿宋" w:cs="华文仿宋"/>
          <w:sz w:val="28"/>
          <w:szCs w:val="28"/>
        </w:rPr>
      </w:pPr>
      <w:r>
        <w:rPr>
          <w:rFonts w:hint="eastAsia" w:ascii="华文仿宋" w:hAnsi="华文仿宋" w:eastAsia="华文仿宋" w:cs="华文仿宋"/>
          <w:sz w:val="28"/>
          <w:szCs w:val="28"/>
        </w:rPr>
        <w:t>四、测试评分细则</w:t>
      </w:r>
    </w:p>
    <w:tbl>
      <w:tblPr>
        <w:tblStyle w:val="11"/>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jc w:val="center"/>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bl>
    <w:p>
      <w:pPr>
        <w:spacing w:line="360" w:lineRule="auto"/>
        <w:rPr>
          <w:rFonts w:ascii="华文仿宋" w:hAnsi="华文仿宋" w:eastAsia="华文仿宋" w:cs="华文仿宋"/>
          <w:sz w:val="24"/>
        </w:rPr>
      </w:pPr>
    </w:p>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w:t>
      </w:r>
      <w:r>
        <w:rPr>
          <w:rFonts w:hint="eastAsia" w:ascii="华文仿宋" w:hAnsi="华文仿宋" w:eastAsia="华文仿宋" w:cs="华文仿宋"/>
          <w:b/>
          <w:sz w:val="32"/>
          <w:szCs w:val="32"/>
          <w:lang w:val="en-US" w:eastAsia="zh-CN"/>
        </w:rPr>
        <w:t>测试</w:t>
      </w:r>
      <w:r>
        <w:rPr>
          <w:rFonts w:hint="eastAsia" w:ascii="华文仿宋" w:hAnsi="华文仿宋" w:eastAsia="华文仿宋" w:cs="华文仿宋"/>
          <w:b/>
          <w:sz w:val="32"/>
          <w:szCs w:val="32"/>
        </w:rPr>
        <w:t>方案</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w:t>
      </w:r>
      <w:r>
        <w:rPr>
          <w:rFonts w:hint="eastAsia" w:ascii="华文仿宋" w:hAnsi="华文仿宋" w:eastAsia="华文仿宋" w:cs="华文仿宋"/>
          <w:b/>
          <w:sz w:val="32"/>
          <w:szCs w:val="32"/>
          <w:lang w:val="en-US" w:eastAsia="zh-CN"/>
        </w:rPr>
        <w:t>会计信息管理</w:t>
      </w:r>
      <w:r>
        <w:rPr>
          <w:rFonts w:hint="eastAsia" w:ascii="华文仿宋" w:hAnsi="华文仿宋" w:eastAsia="华文仿宋" w:cs="华文仿宋"/>
          <w:b/>
          <w:sz w:val="32"/>
          <w:szCs w:val="32"/>
        </w:rPr>
        <w:t>专业)</w:t>
      </w:r>
    </w:p>
    <w:p>
      <w:pPr>
        <w:rPr>
          <w:rFonts w:hint="eastAsia" w:ascii="华文仿宋" w:hAnsi="华文仿宋" w:eastAsia="华文仿宋" w:cs="华文仿宋"/>
          <w:b/>
          <w:sz w:val="10"/>
          <w:szCs w:val="10"/>
        </w:rPr>
      </w:pPr>
      <w:r>
        <w:rPr>
          <w:rFonts w:hint="eastAsia" w:ascii="华文仿宋" w:hAnsi="华文仿宋" w:eastAsia="华文仿宋" w:cs="华文仿宋"/>
          <w:b/>
          <w:sz w:val="10"/>
          <w:szCs w:val="10"/>
        </w:rPr>
        <w:t xml:space="preserve">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根据四川省教育厅、省教育考试委员会《关于做好202</w:t>
      </w:r>
      <w:r>
        <w:rPr>
          <w:rFonts w:hint="eastAsia" w:ascii="华文仿宋" w:hAnsi="华文仿宋" w:eastAsia="华文仿宋" w:cs="华文仿宋"/>
          <w:kern w:val="0"/>
          <w:sz w:val="28"/>
          <w:szCs w:val="28"/>
          <w:lang w:val="en-US" w:eastAsia="zh-CN"/>
        </w:rPr>
        <w:t>1</w:t>
      </w:r>
      <w:r>
        <w:rPr>
          <w:rFonts w:hint="eastAsia" w:ascii="华文仿宋" w:hAnsi="华文仿宋" w:eastAsia="华文仿宋" w:cs="华文仿宋"/>
          <w:kern w:val="0"/>
          <w:sz w:val="28"/>
          <w:szCs w:val="28"/>
        </w:rPr>
        <w:t>年高等职业院校单独招生工作的通知》文件精神，按照《德阳城市轨道交通职业学院202</w:t>
      </w:r>
      <w:r>
        <w:rPr>
          <w:rFonts w:hint="eastAsia" w:ascii="华文仿宋" w:hAnsi="华文仿宋" w:eastAsia="华文仿宋" w:cs="华文仿宋"/>
          <w:kern w:val="0"/>
          <w:sz w:val="28"/>
          <w:szCs w:val="28"/>
          <w:lang w:val="en-US" w:eastAsia="zh-CN"/>
        </w:rPr>
        <w:t>1</w:t>
      </w:r>
      <w:r>
        <w:rPr>
          <w:rFonts w:hint="eastAsia" w:ascii="华文仿宋" w:hAnsi="华文仿宋" w:eastAsia="华文仿宋" w:cs="华文仿宋"/>
          <w:kern w:val="0"/>
          <w:sz w:val="28"/>
          <w:szCs w:val="28"/>
        </w:rPr>
        <w:t>年高职单独招生章程》的总体要求，制定本综合素质面试方案。</w:t>
      </w:r>
    </w:p>
    <w:p>
      <w:pPr>
        <w:pStyle w:val="16"/>
        <w:numPr>
          <w:ilvl w:val="0"/>
          <w:numId w:val="0"/>
        </w:numPr>
        <w:ind w:left="420" w:leftChars="0" w:firstLine="280" w:firstLineChars="100"/>
        <w:rPr>
          <w:rFonts w:hint="eastAsia" w:ascii="华文仿宋" w:hAnsi="华文仿宋" w:eastAsia="华文仿宋" w:cs="华文仿宋"/>
          <w:b/>
          <w:sz w:val="28"/>
          <w:szCs w:val="28"/>
        </w:rPr>
      </w:pPr>
      <w:r>
        <w:rPr>
          <w:rFonts w:hint="eastAsia" w:ascii="华文仿宋" w:hAnsi="华文仿宋" w:eastAsia="华文仿宋" w:cs="华文仿宋"/>
          <w:b/>
          <w:sz w:val="28"/>
          <w:szCs w:val="28"/>
          <w:lang w:val="en-US" w:eastAsia="zh-CN"/>
        </w:rPr>
        <w:t>一、</w:t>
      </w:r>
      <w:r>
        <w:rPr>
          <w:rFonts w:hint="eastAsia" w:ascii="华文仿宋" w:hAnsi="华文仿宋" w:eastAsia="华文仿宋" w:cs="华文仿宋"/>
          <w:b/>
          <w:sz w:val="28"/>
          <w:szCs w:val="28"/>
        </w:rPr>
        <w:t>面试对象</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报考</w:t>
      </w:r>
      <w:r>
        <w:rPr>
          <w:rFonts w:hint="eastAsia" w:ascii="华文仿宋" w:hAnsi="华文仿宋" w:eastAsia="华文仿宋" w:cs="华文仿宋"/>
          <w:kern w:val="0"/>
          <w:sz w:val="28"/>
          <w:szCs w:val="28"/>
          <w:lang w:val="en-US" w:eastAsia="zh-CN"/>
        </w:rPr>
        <w:t>会计信息管理</w:t>
      </w:r>
      <w:r>
        <w:rPr>
          <w:rFonts w:hint="eastAsia" w:ascii="华文仿宋" w:hAnsi="华文仿宋" w:eastAsia="华文仿宋" w:cs="华文仿宋"/>
          <w:kern w:val="0"/>
          <w:sz w:val="28"/>
          <w:szCs w:val="28"/>
        </w:rPr>
        <w:t>专业的普通高中类考生。</w:t>
      </w:r>
    </w:p>
    <w:p>
      <w:pPr>
        <w:pStyle w:val="16"/>
        <w:numPr>
          <w:ilvl w:val="0"/>
          <w:numId w:val="0"/>
        </w:numPr>
        <w:ind w:left="570" w:left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lang w:val="en-US" w:eastAsia="zh-CN"/>
        </w:rPr>
        <w:t>二、</w:t>
      </w:r>
      <w:r>
        <w:rPr>
          <w:rFonts w:hint="eastAsia" w:ascii="华文仿宋" w:hAnsi="华文仿宋" w:eastAsia="华文仿宋" w:cs="华文仿宋"/>
          <w:b/>
          <w:sz w:val="28"/>
          <w:szCs w:val="28"/>
        </w:rPr>
        <w:t>面试时间和地点</w:t>
      </w:r>
    </w:p>
    <w:p>
      <w:pPr>
        <w:ind w:left="57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根据学校具体安排。</w:t>
      </w:r>
    </w:p>
    <w:p>
      <w:pPr>
        <w:pStyle w:val="16"/>
        <w:numPr>
          <w:ilvl w:val="0"/>
          <w:numId w:val="0"/>
        </w:numPr>
        <w:ind w:left="570" w:left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lang w:val="en-US" w:eastAsia="zh-CN"/>
        </w:rPr>
        <w:t>三、</w:t>
      </w:r>
      <w:r>
        <w:rPr>
          <w:rFonts w:hint="eastAsia" w:ascii="华文仿宋" w:hAnsi="华文仿宋" w:eastAsia="华文仿宋" w:cs="华文仿宋"/>
          <w:b/>
          <w:sz w:val="28"/>
          <w:szCs w:val="28"/>
        </w:rPr>
        <w:t>面试时限</w:t>
      </w:r>
    </w:p>
    <w:p>
      <w:pPr>
        <w:ind w:left="57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每位考试面试时间为10分钟之内。</w:t>
      </w:r>
    </w:p>
    <w:p>
      <w:pPr>
        <w:pStyle w:val="16"/>
        <w:numPr>
          <w:ilvl w:val="0"/>
          <w:numId w:val="0"/>
        </w:numPr>
        <w:ind w:left="570" w:left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lang w:val="en-US" w:eastAsia="zh-CN"/>
        </w:rPr>
        <w:t>四、</w:t>
      </w:r>
      <w:r>
        <w:rPr>
          <w:rFonts w:hint="eastAsia" w:ascii="华文仿宋" w:hAnsi="华文仿宋" w:eastAsia="华文仿宋" w:cs="华文仿宋"/>
          <w:b/>
          <w:sz w:val="28"/>
          <w:szCs w:val="28"/>
        </w:rPr>
        <w:t>面试分值</w:t>
      </w:r>
    </w:p>
    <w:p>
      <w:pPr>
        <w:ind w:left="57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面试总分值为200分。</w:t>
      </w:r>
    </w:p>
    <w:p>
      <w:pPr>
        <w:pStyle w:val="16"/>
        <w:numPr>
          <w:ilvl w:val="0"/>
          <w:numId w:val="0"/>
        </w:numPr>
        <w:ind w:left="570" w:left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lang w:val="en-US" w:eastAsia="zh-CN"/>
        </w:rPr>
        <w:t>五、</w:t>
      </w:r>
      <w:r>
        <w:rPr>
          <w:rFonts w:hint="eastAsia" w:ascii="华文仿宋" w:hAnsi="华文仿宋" w:eastAsia="华文仿宋" w:cs="华文仿宋"/>
          <w:b/>
          <w:sz w:val="28"/>
          <w:szCs w:val="28"/>
        </w:rPr>
        <w:t>面试范围</w:t>
      </w:r>
    </w:p>
    <w:p>
      <w:pPr>
        <w:ind w:firstLine="560" w:firstLineChars="200"/>
        <w:rPr>
          <w:rFonts w:hint="eastAsia" w:ascii="华文仿宋" w:hAnsi="华文仿宋" w:eastAsia="华文仿宋" w:cs="华文仿宋"/>
          <w:kern w:val="0"/>
          <w:sz w:val="28"/>
          <w:szCs w:val="28"/>
          <w:lang w:eastAsia="zh-CN"/>
        </w:rPr>
      </w:pPr>
      <w:r>
        <w:rPr>
          <w:rFonts w:hint="eastAsia" w:ascii="华文仿宋" w:hAnsi="华文仿宋" w:eastAsia="华文仿宋" w:cs="华文仿宋"/>
          <w:kern w:val="0"/>
          <w:sz w:val="28"/>
          <w:szCs w:val="28"/>
        </w:rPr>
        <w:t>主要考察考生的语言表达及沟通能力、逻辑思维及应变能力、分析与解决问题能力、职业倾向意愿、行为举止、心理素质等方面的素质</w:t>
      </w:r>
      <w:r>
        <w:rPr>
          <w:rFonts w:hint="eastAsia" w:ascii="华文仿宋" w:hAnsi="华文仿宋" w:eastAsia="华文仿宋" w:cs="华文仿宋"/>
          <w:kern w:val="0"/>
          <w:sz w:val="28"/>
          <w:szCs w:val="28"/>
          <w:lang w:eastAsia="zh-CN"/>
        </w:rPr>
        <w:t>。</w:t>
      </w:r>
    </w:p>
    <w:p>
      <w:pPr>
        <w:spacing w:line="360" w:lineRule="auto"/>
        <w:ind w:firstLine="560" w:firstLineChars="200"/>
        <w:rPr>
          <w:rFonts w:hint="eastAsia" w:ascii="华文仿宋" w:hAnsi="华文仿宋" w:eastAsia="华文仿宋" w:cs="华文仿宋"/>
          <w:sz w:val="28"/>
          <w:szCs w:val="28"/>
          <w:lang w:val="en-US" w:eastAsia="zh-CN"/>
        </w:rPr>
      </w:pPr>
    </w:p>
    <w:p>
      <w:pPr>
        <w:spacing w:line="360" w:lineRule="auto"/>
        <w:ind w:firstLine="560" w:firstLineChars="200"/>
        <w:rPr>
          <w:rFonts w:hint="eastAsia" w:ascii="华文仿宋" w:hAnsi="华文仿宋" w:eastAsia="华文仿宋" w:cs="华文仿宋"/>
          <w:sz w:val="28"/>
          <w:szCs w:val="28"/>
          <w:lang w:val="en-US" w:eastAsia="zh-CN"/>
        </w:rPr>
      </w:pPr>
    </w:p>
    <w:p>
      <w:pPr>
        <w:spacing w:line="360" w:lineRule="auto"/>
        <w:ind w:firstLine="560" w:firstLineChars="200"/>
        <w:rPr>
          <w:rFonts w:hint="eastAsia" w:ascii="华文仿宋" w:hAnsi="华文仿宋" w:eastAsia="华文仿宋" w:cs="华文仿宋"/>
          <w:sz w:val="28"/>
          <w:szCs w:val="28"/>
          <w:lang w:val="en-US" w:eastAsia="zh-CN"/>
        </w:rPr>
      </w:pPr>
    </w:p>
    <w:p>
      <w:pPr>
        <w:spacing w:line="360" w:lineRule="auto"/>
        <w:ind w:firstLine="560" w:firstLineChars="200"/>
        <w:rPr>
          <w:rFonts w:hint="eastAsia" w:ascii="华文仿宋" w:hAnsi="华文仿宋" w:eastAsia="华文仿宋" w:cs="华文仿宋"/>
          <w:sz w:val="28"/>
          <w:szCs w:val="28"/>
          <w:lang w:val="en-US" w:eastAsia="zh-CN"/>
        </w:rPr>
      </w:pPr>
    </w:p>
    <w:p>
      <w:pPr>
        <w:pStyle w:val="16"/>
        <w:numPr>
          <w:ilvl w:val="0"/>
          <w:numId w:val="0"/>
        </w:numPr>
        <w:ind w:left="570" w:leftChars="0"/>
        <w:rPr>
          <w:rFonts w:hint="eastAsia" w:ascii="华文仿宋" w:hAnsi="华文仿宋" w:eastAsia="华文仿宋" w:cs="华文仿宋"/>
          <w:b/>
          <w:sz w:val="28"/>
          <w:szCs w:val="28"/>
          <w:lang w:val="en-US" w:eastAsia="zh-CN"/>
        </w:rPr>
      </w:pPr>
      <w:r>
        <w:rPr>
          <w:rFonts w:hint="eastAsia" w:ascii="华文仿宋" w:hAnsi="华文仿宋" w:eastAsia="华文仿宋" w:cs="华文仿宋"/>
          <w:b/>
          <w:sz w:val="28"/>
          <w:szCs w:val="28"/>
          <w:lang w:val="en-US" w:eastAsia="zh-CN"/>
        </w:rPr>
        <w:t>六、测试评分细则</w:t>
      </w:r>
    </w:p>
    <w:tbl>
      <w:tblPr>
        <w:tblStyle w:val="11"/>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jc w:val="center"/>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9140" w:type="dxa"/>
            <w:gridSpan w:val="7"/>
            <w:vAlign w:val="center"/>
          </w:tcPr>
          <w:p>
            <w:pPr>
              <w:jc w:val="center"/>
              <w:rPr>
                <w:rFonts w:hint="eastAsia" w:ascii="华文仿宋" w:hAnsi="华文仿宋" w:eastAsia="华文仿宋" w:cs="华文仿宋"/>
                <w:b/>
                <w:color w:val="000000"/>
                <w:szCs w:val="21"/>
                <w:lang w:val="en-US" w:eastAsia="zh-CN"/>
              </w:rPr>
            </w:pPr>
            <w:r>
              <w:rPr>
                <w:rFonts w:hint="eastAsia" w:ascii="华文仿宋" w:hAnsi="华文仿宋" w:eastAsia="华文仿宋" w:cs="华文仿宋"/>
                <w:b/>
                <w:color w:val="000000"/>
                <w:szCs w:val="21"/>
                <w:lang w:val="en-US" w:eastAsia="zh-CN"/>
              </w:rPr>
              <w:t>评分人（签字）:</w:t>
            </w:r>
          </w:p>
        </w:tc>
      </w:tr>
    </w:tbl>
    <w:p>
      <w:pPr>
        <w:ind w:firstLine="560" w:firstLineChars="200"/>
        <w:rPr>
          <w:rFonts w:hint="eastAsia" w:ascii="华文仿宋" w:hAnsi="华文仿宋" w:eastAsia="华文仿宋" w:cs="华文仿宋"/>
          <w:kern w:val="0"/>
          <w:sz w:val="28"/>
          <w:szCs w:val="28"/>
          <w:lang w:eastAsia="zh-CN"/>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年单独招生综合素质测试方案</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(物流管理)</w:t>
      </w:r>
    </w:p>
    <w:p>
      <w:pPr>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    </w:t>
      </w:r>
    </w:p>
    <w:p>
      <w:pPr>
        <w:ind w:firstLine="560" w:firstLineChars="200"/>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根据四川省教育厅、省教育考试委员会《关于做好202</w:t>
      </w:r>
      <w:r>
        <w:rPr>
          <w:rFonts w:ascii="华文仿宋" w:hAnsi="华文仿宋" w:eastAsia="华文仿宋" w:cs="华文仿宋"/>
          <w:kern w:val="0"/>
          <w:sz w:val="28"/>
          <w:szCs w:val="28"/>
        </w:rPr>
        <w:t>1</w:t>
      </w:r>
      <w:r>
        <w:rPr>
          <w:rFonts w:hint="eastAsia" w:ascii="华文仿宋" w:hAnsi="华文仿宋" w:eastAsia="华文仿宋" w:cs="华文仿宋"/>
          <w:kern w:val="0"/>
          <w:sz w:val="28"/>
          <w:szCs w:val="28"/>
        </w:rPr>
        <w:t>年高等职业院校单独招生工作的通知》文件精神，按照《德阳城市轨道交通职业学院202</w:t>
      </w:r>
      <w:r>
        <w:rPr>
          <w:rFonts w:ascii="华文仿宋" w:hAnsi="华文仿宋" w:eastAsia="华文仿宋" w:cs="华文仿宋"/>
          <w:kern w:val="0"/>
          <w:sz w:val="28"/>
          <w:szCs w:val="28"/>
        </w:rPr>
        <w:t>1</w:t>
      </w:r>
      <w:r>
        <w:rPr>
          <w:rFonts w:hint="eastAsia" w:ascii="华文仿宋" w:hAnsi="华文仿宋" w:eastAsia="华文仿宋" w:cs="华文仿宋"/>
          <w:kern w:val="0"/>
          <w:sz w:val="28"/>
          <w:szCs w:val="28"/>
        </w:rPr>
        <w:t>年高职单独招生章程》的总体要求，制定本综合素质面试方案。</w:t>
      </w:r>
    </w:p>
    <w:p>
      <w:pPr>
        <w:pStyle w:val="16"/>
        <w:numPr>
          <w:ilvl w:val="0"/>
          <w:numId w:val="2"/>
        </w:numPr>
        <w:ind w:firstLineChars="0"/>
        <w:rPr>
          <w:rFonts w:ascii="华文仿宋" w:hAnsi="华文仿宋" w:eastAsia="华文仿宋" w:cs="华文仿宋"/>
          <w:b/>
          <w:sz w:val="28"/>
          <w:szCs w:val="28"/>
        </w:rPr>
      </w:pPr>
      <w:r>
        <w:rPr>
          <w:rFonts w:hint="eastAsia" w:ascii="华文仿宋" w:hAnsi="华文仿宋" w:eastAsia="华文仿宋" w:cs="华文仿宋"/>
          <w:b/>
          <w:sz w:val="28"/>
          <w:szCs w:val="28"/>
        </w:rPr>
        <w:t>面试对象</w:t>
      </w:r>
    </w:p>
    <w:p>
      <w:pPr>
        <w:ind w:firstLine="560" w:firstLineChars="200"/>
        <w:rPr>
          <w:rFonts w:ascii="华文仿宋" w:hAnsi="华文仿宋" w:eastAsia="华文仿宋" w:cs="华文仿宋"/>
          <w:kern w:val="0"/>
          <w:sz w:val="28"/>
          <w:szCs w:val="28"/>
        </w:rPr>
      </w:pPr>
      <w:bookmarkStart w:id="0" w:name="_Hlk34899679"/>
      <w:r>
        <w:rPr>
          <w:rFonts w:hint="eastAsia" w:ascii="华文仿宋" w:hAnsi="华文仿宋" w:eastAsia="华文仿宋" w:cs="华文仿宋"/>
          <w:kern w:val="0"/>
          <w:sz w:val="28"/>
          <w:szCs w:val="28"/>
        </w:rPr>
        <w:t>报考物流管理专业的普通高中类考生。</w:t>
      </w:r>
      <w:bookmarkEnd w:id="0"/>
    </w:p>
    <w:p>
      <w:pPr>
        <w:pStyle w:val="16"/>
        <w:numPr>
          <w:ilvl w:val="0"/>
          <w:numId w:val="2"/>
        </w:numPr>
        <w:ind w:firstLineChars="0"/>
        <w:rPr>
          <w:rFonts w:ascii="华文仿宋" w:hAnsi="华文仿宋" w:eastAsia="华文仿宋" w:cs="华文仿宋"/>
          <w:b/>
          <w:sz w:val="28"/>
          <w:szCs w:val="28"/>
        </w:rPr>
      </w:pPr>
      <w:r>
        <w:rPr>
          <w:rFonts w:hint="eastAsia" w:ascii="华文仿宋" w:hAnsi="华文仿宋" w:eastAsia="华文仿宋" w:cs="华文仿宋"/>
          <w:b/>
          <w:sz w:val="28"/>
          <w:szCs w:val="28"/>
        </w:rPr>
        <w:t>面试时间和地点</w:t>
      </w:r>
    </w:p>
    <w:p>
      <w:pPr>
        <w:ind w:left="570"/>
        <w:rPr>
          <w:rFonts w:ascii="华文仿宋" w:hAnsi="华文仿宋" w:eastAsia="华文仿宋" w:cs="华文仿宋"/>
          <w:b/>
          <w:sz w:val="28"/>
          <w:szCs w:val="28"/>
        </w:rPr>
      </w:pPr>
      <w:r>
        <w:rPr>
          <w:rFonts w:hint="eastAsia" w:ascii="华文仿宋" w:hAnsi="华文仿宋" w:eastAsia="华文仿宋" w:cs="华文仿宋"/>
          <w:kern w:val="0"/>
          <w:sz w:val="28"/>
          <w:szCs w:val="28"/>
        </w:rPr>
        <w:t>根据学校具体安排。</w:t>
      </w:r>
    </w:p>
    <w:p>
      <w:pPr>
        <w:pStyle w:val="16"/>
        <w:numPr>
          <w:ilvl w:val="0"/>
          <w:numId w:val="2"/>
        </w:numPr>
        <w:ind w:firstLineChars="0"/>
        <w:rPr>
          <w:rFonts w:ascii="华文仿宋" w:hAnsi="华文仿宋" w:eastAsia="华文仿宋" w:cs="华文仿宋"/>
          <w:b/>
          <w:sz w:val="28"/>
          <w:szCs w:val="28"/>
        </w:rPr>
      </w:pPr>
      <w:r>
        <w:rPr>
          <w:rFonts w:hint="eastAsia" w:ascii="华文仿宋" w:hAnsi="华文仿宋" w:eastAsia="华文仿宋" w:cs="华文仿宋"/>
          <w:b/>
          <w:sz w:val="28"/>
          <w:szCs w:val="28"/>
        </w:rPr>
        <w:t>面试时限</w:t>
      </w:r>
    </w:p>
    <w:p>
      <w:pPr>
        <w:ind w:left="570"/>
        <w:rPr>
          <w:rFonts w:ascii="华文仿宋" w:hAnsi="华文仿宋" w:eastAsia="华文仿宋" w:cs="华文仿宋"/>
          <w:b/>
          <w:sz w:val="28"/>
          <w:szCs w:val="28"/>
        </w:rPr>
      </w:pPr>
      <w:r>
        <w:rPr>
          <w:rFonts w:hint="eastAsia" w:ascii="华文仿宋" w:hAnsi="华文仿宋" w:eastAsia="华文仿宋" w:cs="华文仿宋"/>
          <w:kern w:val="0"/>
          <w:sz w:val="28"/>
          <w:szCs w:val="28"/>
        </w:rPr>
        <w:t>每位考试面试时间为10分钟之内。</w:t>
      </w:r>
    </w:p>
    <w:p>
      <w:pPr>
        <w:pStyle w:val="16"/>
        <w:numPr>
          <w:ilvl w:val="0"/>
          <w:numId w:val="2"/>
        </w:numPr>
        <w:ind w:firstLineChars="0"/>
        <w:rPr>
          <w:rFonts w:ascii="华文仿宋" w:hAnsi="华文仿宋" w:eastAsia="华文仿宋" w:cs="华文仿宋"/>
          <w:b/>
          <w:sz w:val="28"/>
          <w:szCs w:val="28"/>
        </w:rPr>
      </w:pPr>
      <w:bookmarkStart w:id="1" w:name="_Hlk34900359"/>
      <w:r>
        <w:rPr>
          <w:rFonts w:hint="eastAsia" w:ascii="华文仿宋" w:hAnsi="华文仿宋" w:eastAsia="华文仿宋" w:cs="华文仿宋"/>
          <w:b/>
          <w:sz w:val="28"/>
          <w:szCs w:val="28"/>
        </w:rPr>
        <w:t>面试分值</w:t>
      </w:r>
    </w:p>
    <w:p>
      <w:pPr>
        <w:ind w:left="570"/>
        <w:rPr>
          <w:rFonts w:ascii="华文仿宋" w:hAnsi="华文仿宋" w:eastAsia="华文仿宋" w:cs="华文仿宋"/>
          <w:b/>
          <w:sz w:val="28"/>
          <w:szCs w:val="28"/>
        </w:rPr>
      </w:pPr>
      <w:r>
        <w:rPr>
          <w:rFonts w:hint="eastAsia" w:ascii="华文仿宋" w:hAnsi="华文仿宋" w:eastAsia="华文仿宋" w:cs="华文仿宋"/>
          <w:kern w:val="0"/>
          <w:sz w:val="28"/>
          <w:szCs w:val="28"/>
        </w:rPr>
        <w:t>面试总分值为200分</w:t>
      </w:r>
      <w:bookmarkEnd w:id="1"/>
      <w:r>
        <w:rPr>
          <w:rFonts w:hint="eastAsia" w:ascii="华文仿宋" w:hAnsi="华文仿宋" w:eastAsia="华文仿宋" w:cs="华文仿宋"/>
          <w:kern w:val="0"/>
          <w:sz w:val="28"/>
          <w:szCs w:val="28"/>
        </w:rPr>
        <w:t>。</w:t>
      </w:r>
    </w:p>
    <w:p>
      <w:pPr>
        <w:pStyle w:val="16"/>
        <w:numPr>
          <w:ilvl w:val="0"/>
          <w:numId w:val="2"/>
        </w:numPr>
        <w:ind w:firstLineChars="0"/>
        <w:rPr>
          <w:rFonts w:ascii="华文仿宋" w:hAnsi="华文仿宋" w:eastAsia="华文仿宋" w:cs="华文仿宋"/>
          <w:b/>
          <w:sz w:val="28"/>
          <w:szCs w:val="28"/>
        </w:rPr>
      </w:pPr>
      <w:r>
        <w:rPr>
          <w:rFonts w:hint="eastAsia" w:ascii="华文仿宋" w:hAnsi="华文仿宋" w:eastAsia="华文仿宋" w:cs="华文仿宋"/>
          <w:b/>
          <w:sz w:val="28"/>
          <w:szCs w:val="28"/>
        </w:rPr>
        <w:t>面试范围</w:t>
      </w:r>
    </w:p>
    <w:p>
      <w:pPr>
        <w:ind w:firstLine="560" w:firstLineChars="200"/>
        <w:rPr>
          <w:rFonts w:ascii="华文仿宋" w:hAnsi="华文仿宋" w:eastAsia="华文仿宋" w:cs="华文仿宋"/>
          <w:b/>
          <w:sz w:val="28"/>
          <w:szCs w:val="28"/>
        </w:rPr>
      </w:pPr>
      <w:r>
        <w:rPr>
          <w:rFonts w:hint="eastAsia" w:ascii="华文仿宋" w:hAnsi="华文仿宋" w:eastAsia="华文仿宋" w:cs="华文仿宋"/>
          <w:kern w:val="0"/>
          <w:sz w:val="28"/>
          <w:szCs w:val="28"/>
        </w:rPr>
        <w:t>主要考察考生的语言表达及沟通能力、逻辑思维及应变能力、分析与解决问题能力、职业倾向意愿、行为举止、心理素质等方面的素质。</w:t>
      </w: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2020年普通高等学校高职教育单独招生综合素质测试方案</w:t>
      </w: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rPr>
        <w:t>电子竞技运动与管理专业</w:t>
      </w:r>
      <w:r>
        <w:rPr>
          <w:rFonts w:hint="eastAsia" w:ascii="华文仿宋" w:hAnsi="华文仿宋" w:eastAsia="华文仿宋" w:cs="华文仿宋"/>
          <w:b/>
          <w:sz w:val="32"/>
          <w:szCs w:val="32"/>
          <w:lang w:eastAsia="zh-CN"/>
        </w:rPr>
        <w:t>）</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一、测试组织形式</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（1）考生在候考室由引导员组织考生抽签，确定面试序号，并一一核对考生信息和记载测试序号后，由引导员领入考场。</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（2）每个考场需设3名测试教师、一名工作人员和一名现场秘书。</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（3）按需设置多个考场同时进行，测试时间为5~10分钟，测试分值为200分。</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二、测试内容</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（1）自我介绍 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要求考生用1分钟时间介绍本人的基本情况,包括姓名、民族、身份及特长、兴趣爱好等。主要考察考生的表达沟通能力，普通话发音标准，吐字清晰，准确清晰表述所要回答的问题，能够进行有效的沟通；礼仪展示，考生具备基本人际交往礼仪，熟悉相关的礼仪知识，如：蹲姿、站姿和坐姿。</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（2）选问答题</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回答面试考官在面试试题库中随机抽取的问题，问题主要涉及生活常识、时事知识、电子竞技运动与管理专业认知。本项测试时间为4分钟,主要考察考生的专业认知，能热爱所选择专业，愿意从事相关职业，了解行业的发展趋势，具备良好的职业道德；职业技能，心理素质良好，能够有效控制自己的情绪，具备一定的应急处置能力，有良好的职业道德；掌握电子竞技运动的基本概念，熟悉电子竞技运动行业，了解电子竞技运动赛事运营组织，竞技策划能力等；同时具备发现问题、分析问题和解决问题的能力。</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（3）面试考官结合学生的自我介绍、对所选问题的回答以及报考专业相关内容进行补充提问及简单交流互动，时间为2分钟，主要考察学生的综合素质。</w:t>
      </w:r>
    </w:p>
    <w:p>
      <w:pPr>
        <w:spacing w:before="156" w:beforeLines="50" w:after="156" w:afterLines="50" w:line="360" w:lineRule="auto"/>
        <w:rPr>
          <w:rFonts w:ascii="华文仿宋" w:hAnsi="华文仿宋" w:eastAsia="华文仿宋" w:cs="华文仿宋"/>
          <w:b/>
          <w:bCs/>
          <w:sz w:val="28"/>
          <w:szCs w:val="24"/>
        </w:rPr>
      </w:pPr>
      <w:r>
        <w:rPr>
          <w:rFonts w:hint="eastAsia" w:ascii="微软雅黑" w:hAnsi="微软雅黑" w:eastAsia="微软雅黑" w:cs="微软雅黑"/>
          <w:b/>
          <w:bCs/>
          <w:sz w:val="28"/>
          <w:szCs w:val="24"/>
        </w:rPr>
        <w:t>三</w:t>
      </w:r>
      <w:r>
        <w:rPr>
          <w:rFonts w:hint="eastAsia" w:ascii="Malgun Gothic Semilight" w:hAnsi="Malgun Gothic Semilight" w:eastAsia="Malgun Gothic Semilight" w:cs="Malgun Gothic Semilight"/>
          <w:b/>
          <w:bCs/>
          <w:sz w:val="28"/>
          <w:szCs w:val="24"/>
        </w:rPr>
        <w:t>、</w:t>
      </w:r>
      <w:r>
        <w:rPr>
          <w:rFonts w:hint="eastAsia" w:ascii="微软雅黑" w:hAnsi="微软雅黑" w:eastAsia="微软雅黑" w:cs="微软雅黑"/>
          <w:b/>
          <w:bCs/>
          <w:sz w:val="28"/>
          <w:szCs w:val="24"/>
        </w:rPr>
        <w:t>测试评分细则</w:t>
      </w:r>
    </w:p>
    <w:tbl>
      <w:tblPr>
        <w:tblStyle w:val="11"/>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面试</w:t>
            </w:r>
          </w:p>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分值</w:t>
            </w:r>
          </w:p>
        </w:tc>
        <w:tc>
          <w:tcPr>
            <w:tcW w:w="6309" w:type="dxa"/>
            <w:gridSpan w:val="4"/>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评分标准及评分要点</w:t>
            </w:r>
          </w:p>
        </w:tc>
        <w:tc>
          <w:tcPr>
            <w:tcW w:w="744"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表达沟通能力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能够清晰的表达自己的观点和思想</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语言生动流畅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普通话标准</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（50-60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能比较准确的表达自己的观点和思想</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表达尚清楚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叙述较通顺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普通话一般</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（40-50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表达尚清楚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叙述较通顺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不够简洁</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有些语病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普通话不标准</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表达不准确</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语言不通顺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说话啰嗦</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累赘</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混乱</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不能讲普通话</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szCs w:val="21"/>
              </w:rPr>
              <w:t>专业认知</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对专业的背景</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岗位和发展认识清晰全面</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表达主次分明</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条理清楚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逻辑性强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思维面广</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对专业的背景</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岗位</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发展有较好的认识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表达较条理清楚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思维面较广</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对专业的背景</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岗位</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发展等有一定的了解</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但认识比较狭窄和片面</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（10-20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对专业几乎没有认识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在面试过程中</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表达缺乏逻辑性</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思维面窄</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（5-10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微软雅黑" w:hAnsi="微软雅黑" w:eastAsia="微软雅黑" w:cs="微软雅黑"/>
                <w:b/>
                <w:szCs w:val="21"/>
              </w:rPr>
              <w:t>礼仪展示</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举止文雅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现场面试过程中表现很好的礼仪素养</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表现出亲和力</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r>
              <w:rPr>
                <w:rFonts w:hint="eastAsia" w:ascii="华文仿宋" w:hAnsi="华文仿宋" w:eastAsia="华文仿宋" w:cs="华文仿宋"/>
                <w:sz w:val="18"/>
                <w:szCs w:val="18"/>
              </w:rPr>
              <w:t xml:space="preserve"> </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举止大方</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穿着基本得体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整齐</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较好展示出礼仪素养</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表现出亲和力</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举止不够大方</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穿着基本整齐</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在面试过程中不能展示基本的礼仪素养</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（10-20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礼仪素养差</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穿着不得体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举止不得当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多余动作多</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（5-10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职业技能测试</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left"/>
              <w:rPr>
                <w:rFonts w:ascii="华文仿宋" w:hAnsi="华文仿宋" w:eastAsia="华文仿宋" w:cs="华文仿宋"/>
                <w:sz w:val="18"/>
                <w:szCs w:val="18"/>
              </w:rPr>
            </w:pPr>
            <w:r>
              <w:rPr>
                <w:rFonts w:hint="eastAsia" w:ascii="微软雅黑" w:hAnsi="微软雅黑" w:eastAsia="微软雅黑" w:cs="微软雅黑"/>
                <w:sz w:val="18"/>
                <w:szCs w:val="18"/>
              </w:rPr>
              <w:t>对专业知识掌握牢固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有很好的理解和应用</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应变能力强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处理问题恰当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能够沉着冷静</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自我控制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心理承受能力强</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（50-60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对专业知识掌握较好</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应变能力较强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处理问题基本合理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能进行自我控制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心理承受能力较强</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（40-50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对专业知识有一定的了解</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有一定的应变能力</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有一定的心理承受能力和自我控制力</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对专业知识机会没有掌握</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不能有效分析和解决问题</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处事不当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应变能力差</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bl>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2020年普通高等学校高职教育单独招生综合素质测试方案</w:t>
      </w: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rPr>
        <w:t>电子竞技运动与管理专业竞技策划方向</w:t>
      </w:r>
      <w:r>
        <w:rPr>
          <w:rFonts w:hint="eastAsia" w:ascii="华文仿宋" w:hAnsi="华文仿宋" w:eastAsia="华文仿宋" w:cs="华文仿宋"/>
          <w:b/>
          <w:sz w:val="32"/>
          <w:szCs w:val="32"/>
          <w:lang w:eastAsia="zh-CN"/>
        </w:rPr>
        <w:t>）</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一、测试组织形式</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（1）考生在候考室由引导员组织考生抽签，确定面试序号，并一一核对考生信息和记载测试序号后，由引导员领入考场。</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（2）每个考场需设3名测试教师、一名工作人员和一名现场秘书。</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（3）按需设置多个考场同时进行，测试时间为5~10分钟，测试分值为200分。</w:t>
      </w:r>
    </w:p>
    <w:p>
      <w:pPr>
        <w:ind w:firstLine="561" w:firstLineChars="200"/>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二、测试内容</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（1）自我介绍 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要求考生用1分钟时间介绍本人的基本情况,包括姓名、民族、身份及特长、兴趣爱好等。主要考察考生的表达沟通能力，普通话发音标准，吐字清晰，准确清晰表述所要回答的问题，能够进行有效的沟通；礼仪展示，考生具备基本人际交往礼仪，熟悉相关的礼仪知识，如：蹲姿、站姿和坐姿。</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（2）选问答题</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回答面试考官在面试试题库中随机抽取的问题，问题主要涉及生活常识、时事知识、电子竞技运动与管理专业认知。本项测试时间为4分钟,主要考察考生的专业认知，能热爱所选择专业，愿意从事相关职业，了解行业的发展趋势，具备良好的职业道德；职业技能，心理素质良好，能够有效控制自己的情绪，具备一定的应急处置能力，有良好的职业道德；掌握电子竞技运动的基本概念，熟悉电子竞技运动行业，了解电子竞技运动赛事运营组织，竞技策划能力等；同时具备发现问题、分析问题和解决问题的能力。</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（3）面试考官结合学生的自我介绍、对所选问题的回答以及报考专业相关内容进行补充提问及简单交流互动，时间为2分钟，主要考察学生的综合素质。</w:t>
      </w:r>
    </w:p>
    <w:p>
      <w:pPr>
        <w:spacing w:before="156" w:beforeLines="50" w:after="156" w:afterLines="50" w:line="360" w:lineRule="auto"/>
        <w:rPr>
          <w:rFonts w:ascii="华文仿宋" w:hAnsi="华文仿宋" w:eastAsia="华文仿宋" w:cs="华文仿宋"/>
          <w:b/>
          <w:bCs/>
          <w:sz w:val="28"/>
          <w:szCs w:val="24"/>
        </w:rPr>
      </w:pPr>
      <w:r>
        <w:rPr>
          <w:rFonts w:hint="eastAsia" w:ascii="微软雅黑" w:hAnsi="微软雅黑" w:eastAsia="微软雅黑" w:cs="微软雅黑"/>
          <w:b/>
          <w:bCs/>
          <w:sz w:val="28"/>
          <w:szCs w:val="24"/>
        </w:rPr>
        <w:t>三</w:t>
      </w:r>
      <w:r>
        <w:rPr>
          <w:rFonts w:hint="eastAsia" w:ascii="Malgun Gothic Semilight" w:hAnsi="Malgun Gothic Semilight" w:eastAsia="Malgun Gothic Semilight" w:cs="Malgun Gothic Semilight"/>
          <w:b/>
          <w:bCs/>
          <w:sz w:val="28"/>
          <w:szCs w:val="24"/>
        </w:rPr>
        <w:t>、</w:t>
      </w:r>
      <w:r>
        <w:rPr>
          <w:rFonts w:hint="eastAsia" w:ascii="微软雅黑" w:hAnsi="微软雅黑" w:eastAsia="微软雅黑" w:cs="微软雅黑"/>
          <w:b/>
          <w:bCs/>
          <w:sz w:val="28"/>
          <w:szCs w:val="24"/>
        </w:rPr>
        <w:t>测试评分细则</w:t>
      </w:r>
    </w:p>
    <w:tbl>
      <w:tblPr>
        <w:tblStyle w:val="11"/>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面试</w:t>
            </w:r>
          </w:p>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分值</w:t>
            </w:r>
          </w:p>
        </w:tc>
        <w:tc>
          <w:tcPr>
            <w:tcW w:w="6309" w:type="dxa"/>
            <w:gridSpan w:val="4"/>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评分标准及评分要点</w:t>
            </w:r>
          </w:p>
        </w:tc>
        <w:tc>
          <w:tcPr>
            <w:tcW w:w="744"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表达沟通能力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能够清晰的表达自己的观点和思想</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语言生动流畅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普通话标准</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（50-60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能比较准确的表达自己的观点和思想</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表达尚清楚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叙述较通顺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普通话一般</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（40-50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表达尚清楚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叙述较通顺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不够简洁</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有些语病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普通话不标准</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表达不准确</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语言不通顺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说话啰嗦</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累赘</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混乱</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不能讲普通话</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szCs w:val="21"/>
              </w:rPr>
              <w:t>专业认知</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对专业的背景</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岗位和发展认识清晰全面</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表达主次分明</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条理清楚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逻辑性强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思维面广</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对专业的背景</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岗位</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发展有较好的认识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表达较条理清楚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思维面较广</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对专业的背景</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岗位</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发展等有一定的了解</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但认识比较狭窄和片面</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（10-20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对专业几乎没有认识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在面试过程中</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表达缺乏逻辑性</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思维面窄</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（5-10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微软雅黑" w:hAnsi="微软雅黑" w:eastAsia="微软雅黑" w:cs="微软雅黑"/>
                <w:b/>
                <w:szCs w:val="21"/>
              </w:rPr>
              <w:t>礼仪展示</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举止文雅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现场面试过程中表现很好的礼仪素养</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表现出亲和力</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r>
              <w:rPr>
                <w:rFonts w:hint="eastAsia" w:ascii="华文仿宋" w:hAnsi="华文仿宋" w:eastAsia="华文仿宋" w:cs="华文仿宋"/>
                <w:sz w:val="18"/>
                <w:szCs w:val="18"/>
              </w:rPr>
              <w:t xml:space="preserve"> </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举止大方</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穿着基本得体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整齐</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较好展示出礼仪素养</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表现出亲和力</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举止不够大方</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穿着基本整齐</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在面试过程中不能展示基本的礼仪素养</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（10-20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礼仪素养差</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穿着不得体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举止不得当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多余动作多</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（5-10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职业技能测试</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left"/>
              <w:rPr>
                <w:rFonts w:ascii="华文仿宋" w:hAnsi="华文仿宋" w:eastAsia="华文仿宋" w:cs="华文仿宋"/>
                <w:sz w:val="18"/>
                <w:szCs w:val="18"/>
              </w:rPr>
            </w:pPr>
            <w:r>
              <w:rPr>
                <w:rFonts w:hint="eastAsia" w:ascii="微软雅黑" w:hAnsi="微软雅黑" w:eastAsia="微软雅黑" w:cs="微软雅黑"/>
                <w:sz w:val="18"/>
                <w:szCs w:val="18"/>
              </w:rPr>
              <w:t>对专业知识掌握牢固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有很好的理解和应用</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应变能力强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处理问题恰当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能够沉着冷静</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自我控制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心理承受能力强</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（50-60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对专业知识掌握较好</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应变能力较强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处理问题基本合理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能进行自我控制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心理承受能力较强</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（40-50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对专业知识有一定的了解</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有一定的应变能力</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有一定的心理承受能力和自我控制力</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对专业知识机会没有掌握</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不能有效分析和解决问题</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处事不当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应变能力差</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bl>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w:t>
      </w:r>
      <w:r>
        <w:rPr>
          <w:rFonts w:hint="eastAsia" w:ascii="华文仿宋" w:hAnsi="华文仿宋" w:eastAsia="华文仿宋" w:cs="华文仿宋"/>
          <w:b/>
          <w:sz w:val="32"/>
          <w:szCs w:val="32"/>
          <w:lang w:val="en-US" w:eastAsia="zh-CN"/>
        </w:rPr>
        <w:t>测试</w:t>
      </w:r>
      <w:r>
        <w:rPr>
          <w:rFonts w:hint="eastAsia" w:ascii="华文仿宋" w:hAnsi="华文仿宋" w:eastAsia="华文仿宋" w:cs="华文仿宋"/>
          <w:b/>
          <w:sz w:val="32"/>
          <w:szCs w:val="32"/>
        </w:rPr>
        <w:t>方案</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(幼儿发展与健康管理专业)</w:t>
      </w:r>
    </w:p>
    <w:p>
      <w:pP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 xml:space="preserve">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根据四川省教育厅、省教育考试委员会《关于做好2020年高等职业院校单独招生工作的通知》文件精神，按照《德阳城市轨道交通职业学院2020年高职单独招生章程》的总体要求，制定本综合素质面试方案。</w:t>
      </w:r>
    </w:p>
    <w:p>
      <w:pPr>
        <w:pStyle w:val="16"/>
        <w:numPr>
          <w:ilvl w:val="0"/>
          <w:numId w:val="2"/>
        </w:numPr>
        <w:ind w:firstLine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面试对象</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报考幼儿发展与健康管理专业幼儿园行政管理方向的普通高中类考生。</w:t>
      </w:r>
    </w:p>
    <w:p>
      <w:pPr>
        <w:pStyle w:val="16"/>
        <w:numPr>
          <w:ilvl w:val="0"/>
          <w:numId w:val="2"/>
        </w:numPr>
        <w:ind w:firstLine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面试时间和地点</w:t>
      </w:r>
    </w:p>
    <w:p>
      <w:pPr>
        <w:ind w:left="57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根据学校具体安排。</w:t>
      </w:r>
    </w:p>
    <w:p>
      <w:pPr>
        <w:pStyle w:val="16"/>
        <w:numPr>
          <w:ilvl w:val="0"/>
          <w:numId w:val="2"/>
        </w:numPr>
        <w:ind w:firstLine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面试时限</w:t>
      </w:r>
    </w:p>
    <w:p>
      <w:pPr>
        <w:ind w:left="57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每位考试面试时间为10分钟之内。</w:t>
      </w:r>
    </w:p>
    <w:p>
      <w:pPr>
        <w:pStyle w:val="16"/>
        <w:numPr>
          <w:ilvl w:val="0"/>
          <w:numId w:val="2"/>
        </w:numPr>
        <w:ind w:firstLine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面试分值</w:t>
      </w:r>
    </w:p>
    <w:p>
      <w:pPr>
        <w:ind w:left="57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面试总分值为200分。</w:t>
      </w:r>
    </w:p>
    <w:p>
      <w:pPr>
        <w:pStyle w:val="16"/>
        <w:numPr>
          <w:ilvl w:val="0"/>
          <w:numId w:val="2"/>
        </w:numPr>
        <w:ind w:firstLine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面试范围</w:t>
      </w:r>
    </w:p>
    <w:p>
      <w:pPr>
        <w:ind w:firstLine="560" w:firstLineChars="200"/>
        <w:rPr>
          <w:rFonts w:hint="eastAsia" w:ascii="华文仿宋" w:hAnsi="华文仿宋" w:eastAsia="华文仿宋" w:cs="华文仿宋"/>
          <w:b/>
          <w:sz w:val="28"/>
          <w:szCs w:val="28"/>
          <w:lang w:eastAsia="zh-CN"/>
        </w:rPr>
      </w:pPr>
      <w:r>
        <w:rPr>
          <w:rFonts w:hint="eastAsia" w:ascii="华文仿宋" w:hAnsi="华文仿宋" w:eastAsia="华文仿宋" w:cs="华文仿宋"/>
          <w:kern w:val="0"/>
          <w:sz w:val="28"/>
          <w:szCs w:val="28"/>
        </w:rPr>
        <w:t>主要考察考生的语言表达及沟通能力、逻辑思维及应变能力、分析与解决问题能力、职业倾向意愿、行为举止、心理素质等方面的素质</w:t>
      </w:r>
      <w:r>
        <w:rPr>
          <w:rFonts w:hint="eastAsia" w:ascii="华文仿宋" w:hAnsi="华文仿宋" w:eastAsia="华文仿宋" w:cs="华文仿宋"/>
          <w:kern w:val="0"/>
          <w:sz w:val="28"/>
          <w:szCs w:val="28"/>
          <w:lang w:eastAsia="zh-CN"/>
        </w:rPr>
        <w:t>。</w:t>
      </w:r>
    </w:p>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w:t>
      </w:r>
      <w:r>
        <w:rPr>
          <w:rFonts w:hint="eastAsia" w:ascii="华文仿宋" w:hAnsi="华文仿宋" w:eastAsia="华文仿宋" w:cs="华文仿宋"/>
          <w:b/>
          <w:sz w:val="32"/>
          <w:szCs w:val="32"/>
          <w:lang w:val="en-US" w:eastAsia="zh-CN"/>
        </w:rPr>
        <w:t>测试</w:t>
      </w:r>
      <w:r>
        <w:rPr>
          <w:rFonts w:hint="eastAsia" w:ascii="华文仿宋" w:hAnsi="华文仿宋" w:eastAsia="华文仿宋" w:cs="华文仿宋"/>
          <w:b/>
          <w:sz w:val="32"/>
          <w:szCs w:val="32"/>
        </w:rPr>
        <w:t>方案</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(幼儿发展与健康管理专业</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lang w:val="en-US" w:eastAsia="zh-CN"/>
        </w:rPr>
        <w:t>幼儿保健</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rPr>
        <w:t>)</w:t>
      </w:r>
    </w:p>
    <w:p>
      <w:pP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 xml:space="preserve">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根据四川省教育厅、省教育考试委员会《关于做好2020年高等职业院校单独招生工作的通知》文件精神，按照《德阳城市轨道交通职业学院2020年高职单独招生章程》的总体要求，制定本综合素质面试方案。</w:t>
      </w:r>
    </w:p>
    <w:p>
      <w:pPr>
        <w:pStyle w:val="16"/>
        <w:numPr>
          <w:ilvl w:val="0"/>
          <w:numId w:val="2"/>
        </w:numPr>
        <w:ind w:firstLine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面试对象</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报考幼儿发展与健康管理专业幼儿园行政管理方向的普通高中类考生。</w:t>
      </w:r>
    </w:p>
    <w:p>
      <w:pPr>
        <w:pStyle w:val="16"/>
        <w:numPr>
          <w:ilvl w:val="0"/>
          <w:numId w:val="2"/>
        </w:numPr>
        <w:ind w:firstLine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面试时间和地点</w:t>
      </w:r>
    </w:p>
    <w:p>
      <w:pPr>
        <w:ind w:left="57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根据学校具体安排。</w:t>
      </w:r>
    </w:p>
    <w:p>
      <w:pPr>
        <w:pStyle w:val="16"/>
        <w:numPr>
          <w:ilvl w:val="0"/>
          <w:numId w:val="2"/>
        </w:numPr>
        <w:ind w:firstLine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面试时限</w:t>
      </w:r>
    </w:p>
    <w:p>
      <w:pPr>
        <w:ind w:left="57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每位考试面试时间为10分钟之内。</w:t>
      </w:r>
    </w:p>
    <w:p>
      <w:pPr>
        <w:pStyle w:val="16"/>
        <w:numPr>
          <w:ilvl w:val="0"/>
          <w:numId w:val="2"/>
        </w:numPr>
        <w:ind w:firstLine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面试分值</w:t>
      </w:r>
    </w:p>
    <w:p>
      <w:pPr>
        <w:ind w:left="57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面试总分值为200分。</w:t>
      </w:r>
    </w:p>
    <w:p>
      <w:pPr>
        <w:pStyle w:val="16"/>
        <w:numPr>
          <w:ilvl w:val="0"/>
          <w:numId w:val="2"/>
        </w:numPr>
        <w:ind w:firstLine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面试范围</w:t>
      </w:r>
    </w:p>
    <w:p>
      <w:pPr>
        <w:ind w:firstLine="560" w:firstLineChars="200"/>
        <w:rPr>
          <w:rFonts w:hint="eastAsia" w:ascii="华文仿宋" w:hAnsi="华文仿宋" w:eastAsia="华文仿宋" w:cs="华文仿宋"/>
          <w:b/>
          <w:sz w:val="28"/>
          <w:szCs w:val="28"/>
          <w:lang w:eastAsia="zh-CN"/>
        </w:rPr>
      </w:pPr>
      <w:r>
        <w:rPr>
          <w:rFonts w:hint="eastAsia" w:ascii="华文仿宋" w:hAnsi="华文仿宋" w:eastAsia="华文仿宋" w:cs="华文仿宋"/>
          <w:kern w:val="0"/>
          <w:sz w:val="28"/>
          <w:szCs w:val="28"/>
        </w:rPr>
        <w:t>主要考察考生的语言表达及沟通能力、逻辑思维及应变能力、分析与解决问题能力、职业倾向意愿、行为举止、心理素质等方面的素质</w:t>
      </w:r>
      <w:r>
        <w:rPr>
          <w:rFonts w:hint="eastAsia" w:ascii="华文仿宋" w:hAnsi="华文仿宋" w:eastAsia="华文仿宋" w:cs="华文仿宋"/>
          <w:kern w:val="0"/>
          <w:sz w:val="28"/>
          <w:szCs w:val="28"/>
          <w:lang w:eastAsia="zh-CN"/>
        </w:rPr>
        <w:t>。</w:t>
      </w:r>
    </w:p>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w:t>
      </w:r>
      <w:r>
        <w:rPr>
          <w:rFonts w:hint="eastAsia" w:ascii="华文仿宋" w:hAnsi="华文仿宋" w:eastAsia="华文仿宋" w:cs="华文仿宋"/>
          <w:b/>
          <w:sz w:val="32"/>
          <w:szCs w:val="32"/>
          <w:lang w:val="en-US" w:eastAsia="zh-CN"/>
        </w:rPr>
        <w:t>测试</w:t>
      </w:r>
      <w:r>
        <w:rPr>
          <w:rFonts w:hint="eastAsia" w:ascii="华文仿宋" w:hAnsi="华文仿宋" w:eastAsia="华文仿宋" w:cs="华文仿宋"/>
          <w:b/>
          <w:sz w:val="32"/>
          <w:szCs w:val="32"/>
        </w:rPr>
        <w:t>方案</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(幼儿发展与健康管理专业</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lang w:val="en-US" w:eastAsia="zh-CN"/>
        </w:rPr>
        <w:t>儿童健康管理</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rPr>
        <w:t>)</w:t>
      </w:r>
    </w:p>
    <w:p>
      <w:pP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 xml:space="preserve">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根据四川省教育厅、省教育考试委员会《关于做好2020年高等职业院校单独招生工作的通知》文件精神，按照《德阳城市轨道交通职业学院2020年高职单独招生章程》的总体要求，制定本综合素质面试方案。</w:t>
      </w:r>
    </w:p>
    <w:p>
      <w:pPr>
        <w:pStyle w:val="16"/>
        <w:numPr>
          <w:ilvl w:val="0"/>
          <w:numId w:val="2"/>
        </w:numPr>
        <w:ind w:firstLine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面试对象</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报考幼儿发展与健康管理专业幼儿园行政管理方向的普通高中类考生。</w:t>
      </w:r>
    </w:p>
    <w:p>
      <w:pPr>
        <w:pStyle w:val="16"/>
        <w:numPr>
          <w:ilvl w:val="0"/>
          <w:numId w:val="2"/>
        </w:numPr>
        <w:ind w:firstLine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面试时间和地点</w:t>
      </w:r>
    </w:p>
    <w:p>
      <w:pPr>
        <w:ind w:left="57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根据学校具体安排。</w:t>
      </w:r>
    </w:p>
    <w:p>
      <w:pPr>
        <w:pStyle w:val="16"/>
        <w:numPr>
          <w:ilvl w:val="0"/>
          <w:numId w:val="2"/>
        </w:numPr>
        <w:ind w:firstLine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面试时限</w:t>
      </w:r>
    </w:p>
    <w:p>
      <w:pPr>
        <w:ind w:left="57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每位考试面试时间为10分钟之内。</w:t>
      </w:r>
    </w:p>
    <w:p>
      <w:pPr>
        <w:pStyle w:val="16"/>
        <w:numPr>
          <w:ilvl w:val="0"/>
          <w:numId w:val="2"/>
        </w:numPr>
        <w:ind w:firstLine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面试分值</w:t>
      </w:r>
    </w:p>
    <w:p>
      <w:pPr>
        <w:ind w:left="57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面试总分值为200分。</w:t>
      </w:r>
    </w:p>
    <w:p>
      <w:pPr>
        <w:pStyle w:val="16"/>
        <w:numPr>
          <w:ilvl w:val="0"/>
          <w:numId w:val="2"/>
        </w:numPr>
        <w:ind w:firstLineChars="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面试范围</w:t>
      </w:r>
    </w:p>
    <w:p>
      <w:pPr>
        <w:ind w:firstLine="560" w:firstLineChars="200"/>
        <w:rPr>
          <w:rFonts w:hint="eastAsia" w:ascii="华文仿宋" w:hAnsi="华文仿宋" w:eastAsia="华文仿宋" w:cs="华文仿宋"/>
          <w:b/>
          <w:sz w:val="28"/>
          <w:szCs w:val="28"/>
          <w:lang w:eastAsia="zh-CN"/>
        </w:rPr>
      </w:pPr>
      <w:r>
        <w:rPr>
          <w:rFonts w:hint="eastAsia" w:ascii="华文仿宋" w:hAnsi="华文仿宋" w:eastAsia="华文仿宋" w:cs="华文仿宋"/>
          <w:kern w:val="0"/>
          <w:sz w:val="28"/>
          <w:szCs w:val="28"/>
        </w:rPr>
        <w:t>主要考察考生的语言表达及沟通能力、逻辑思维及应变能力、分析与解决问题能力、职业倾向意愿、行为举止、心理素质等方面的素质</w:t>
      </w:r>
      <w:r>
        <w:rPr>
          <w:rFonts w:hint="eastAsia" w:ascii="华文仿宋" w:hAnsi="华文仿宋" w:eastAsia="华文仿宋" w:cs="华文仿宋"/>
          <w:kern w:val="0"/>
          <w:sz w:val="28"/>
          <w:szCs w:val="28"/>
          <w:lang w:eastAsia="zh-CN"/>
        </w:rPr>
        <w:t>。</w:t>
      </w: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2021年单独招生综合素质测试考试方案</w:t>
      </w:r>
    </w:p>
    <w:p>
      <w:pPr>
        <w:widowControl/>
        <w:jc w:val="center"/>
        <w:outlineLvl w:val="1"/>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（电气自动化技术）</w:t>
      </w:r>
    </w:p>
    <w:p>
      <w:pPr>
        <w:widowControl/>
        <w:rPr>
          <w:rFonts w:ascii="华文仿宋" w:hAnsi="华文仿宋" w:eastAsia="华文仿宋" w:cs="华文仿宋"/>
          <w:color w:val="555555"/>
          <w:kern w:val="0"/>
          <w:sz w:val="24"/>
          <w:szCs w:val="24"/>
        </w:rPr>
      </w:pPr>
      <w:r>
        <w:rPr>
          <w:rFonts w:hint="eastAsia" w:ascii="华文仿宋" w:hAnsi="华文仿宋" w:eastAsia="华文仿宋" w:cs="华文仿宋"/>
          <w:b/>
          <w:bCs/>
          <w:color w:val="555555"/>
          <w:kern w:val="0"/>
          <w:sz w:val="24"/>
          <w:szCs w:val="24"/>
        </w:rPr>
        <w:t>一、组织机构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学校成立电气自动化技术单独招生职业技能测试考核组，考核组成员由相关专业教师组成。主要职责是：遵循公开、公平、公正的原则，按照制定的工作程序进行职业技能测试工作。</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二、职业技能测试考核方式</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（一）考核方式以学生自我表述和考官提问方式考核为主。</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（二）考试时间。</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每人考试时间不超过10分钟，其中语言表达能力考核时间为5分钟，专业基本能力考核时间为5分钟。</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（三）考试分值分布。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职业技能测试总分为200分，其中语言表达能力为100分，专业基本能力考核部分100分。</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（四）考试题型分布。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1. 语言表达能力部分：考生自我介绍。</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2. 专业基本能力部分：专业相关基础知识和应用能力方面的测试。</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三、职业技能测试目的</w:t>
      </w:r>
    </w:p>
    <w:p>
      <w:pPr>
        <w:spacing w:line="360" w:lineRule="auto"/>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专业职能技能测试考核环节主要考查电气自动化技术专业考生的基础知识理论，以及考生对电气工程和自动化技术的理解以及信息技术的认识等相关知识的了解与掌握情况。</w:t>
      </w:r>
    </w:p>
    <w:p>
      <w:pPr>
        <w:jc w:val="center"/>
        <w:rPr>
          <w:rFonts w:hint="eastAsia" w:ascii="华文仿宋" w:hAnsi="华文仿宋" w:eastAsia="华文仿宋" w:cs="华文仿宋"/>
          <w:b/>
          <w:sz w:val="32"/>
          <w:szCs w:val="32"/>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2021年单独招生综合素质测试考试方案</w:t>
      </w:r>
    </w:p>
    <w:p>
      <w:pPr>
        <w:widowControl/>
        <w:jc w:val="center"/>
        <w:outlineLvl w:val="1"/>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（电气自动化技术（电气控制与自动化工程））</w:t>
      </w:r>
    </w:p>
    <w:p>
      <w:pPr>
        <w:widowControl/>
        <w:rPr>
          <w:rFonts w:ascii="华文仿宋" w:hAnsi="华文仿宋" w:eastAsia="华文仿宋" w:cs="华文仿宋"/>
          <w:color w:val="555555"/>
          <w:kern w:val="0"/>
          <w:sz w:val="24"/>
          <w:szCs w:val="24"/>
        </w:rPr>
      </w:pPr>
      <w:r>
        <w:rPr>
          <w:rFonts w:hint="eastAsia" w:ascii="华文仿宋" w:hAnsi="华文仿宋" w:eastAsia="华文仿宋" w:cs="华文仿宋"/>
          <w:b/>
          <w:bCs/>
          <w:color w:val="555555"/>
          <w:kern w:val="0"/>
          <w:sz w:val="24"/>
          <w:szCs w:val="24"/>
        </w:rPr>
        <w:t>一、组织机构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学校成立电气自动化技术单独招生职业技能测试考核组，考核组成员由相关专业教师组成。主要职责是：遵循公开、公平、公正的原则，按照制定的工作程序进行职业技能测试工作。</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二、职业技能测试考核方式</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（一）考核方式以学生自我表述和考官提问方式考核为主。</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（二）考试时间。</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每人考试时间不超过10分钟，其中语言表达能力考核时间为5分钟，专业基本能力考核时间为5分钟。</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（三）考试分值分布。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职业技能测试总分为200分，其中语言表达能力为100分，专业基本能力考核部分100分。</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（四）考试题型分布。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1. 语言表达能力部分：考生自我介绍。</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2. 专业基本能力部分：专业相关基础知识和应用能力方面的测试。</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三、职业技能测试目的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专业职能技能测试考核环节主要考查电气自动化技术专业考生的基础知识理论，以及考生对电气工程和自动化技术的理解以及信息技术的认识等相关知识的了解与掌握情况。</w:t>
      </w:r>
    </w:p>
    <w:p>
      <w:pPr>
        <w:jc w:val="center"/>
        <w:rPr>
          <w:rFonts w:hint="eastAsia" w:ascii="华文仿宋" w:hAnsi="华文仿宋" w:eastAsia="华文仿宋" w:cs="华文仿宋"/>
          <w:b/>
          <w:sz w:val="32"/>
          <w:szCs w:val="32"/>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2021年单独招生综合素质测试考试方案</w:t>
      </w:r>
    </w:p>
    <w:p>
      <w:pPr>
        <w:widowControl/>
        <w:jc w:val="center"/>
        <w:outlineLvl w:val="1"/>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（电气自动化技术（电气设备工程））</w:t>
      </w:r>
    </w:p>
    <w:p>
      <w:pPr>
        <w:widowControl/>
        <w:rPr>
          <w:rFonts w:ascii="华文仿宋" w:hAnsi="华文仿宋" w:eastAsia="华文仿宋" w:cs="华文仿宋"/>
          <w:color w:val="555555"/>
          <w:kern w:val="0"/>
          <w:sz w:val="24"/>
          <w:szCs w:val="24"/>
        </w:rPr>
      </w:pPr>
      <w:r>
        <w:rPr>
          <w:rFonts w:hint="eastAsia" w:ascii="华文仿宋" w:hAnsi="华文仿宋" w:eastAsia="华文仿宋" w:cs="华文仿宋"/>
          <w:b/>
          <w:bCs/>
          <w:color w:val="555555"/>
          <w:kern w:val="0"/>
          <w:sz w:val="24"/>
          <w:szCs w:val="24"/>
        </w:rPr>
        <w:t>一、组织机构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学校成立电气自动化技术单独招生职业技能测试考核组，考核组成员由相关专业教师组成。主要职责是：遵循公开、公平、公正的原则，按照制定的工作程序进行职业技能测试工作。</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二、职业技能测试考核方式</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（一）考核方式以学生自我表述和考官提问方式考核为主。</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（二）考试时间。</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每人考试时间不超过10分钟，其中语言表达能力考核时间为5分钟，专业基本能力考核时间为5分钟。</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（三）考试分值分布。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职业技能测试总分为200分，其中语言表达能力为100分，专业基本能力考核部分100分。</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（四）考试题型分布。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1. 语言表达能力部分：考生自我介绍。</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2. 专业基本能力部分：专业相关基础知识和应用能力方面的测试。</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三、职业技能测试目的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专业职能技能测试考核环节主要考查电气自动化技术专业考生的基础知识理论，以及考生对电气工程和自动化技术的理解以及信息技术的认识等相关知识的了解与掌握情况。</w:t>
      </w:r>
    </w:p>
    <w:p>
      <w:pPr>
        <w:spacing w:line="360" w:lineRule="auto"/>
        <w:ind w:firstLine="480" w:firstLineChars="200"/>
        <w:rPr>
          <w:rFonts w:hint="eastAsia" w:ascii="华文仿宋" w:hAnsi="华文仿宋" w:eastAsia="华文仿宋" w:cs="华文仿宋"/>
          <w:sz w:val="24"/>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2021年单独招生综合素质测试考试方案</w:t>
      </w:r>
    </w:p>
    <w:p>
      <w:pPr>
        <w:widowControl/>
        <w:jc w:val="center"/>
        <w:outlineLvl w:val="1"/>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城市轨道交通供变电技术</w:t>
      </w:r>
    </w:p>
    <w:p>
      <w:pPr>
        <w:widowControl/>
        <w:rPr>
          <w:rFonts w:ascii="华文仿宋" w:hAnsi="华文仿宋" w:eastAsia="华文仿宋" w:cs="华文仿宋"/>
          <w:color w:val="555555"/>
          <w:kern w:val="0"/>
          <w:sz w:val="24"/>
          <w:szCs w:val="24"/>
        </w:rPr>
      </w:pPr>
      <w:r>
        <w:rPr>
          <w:rFonts w:hint="eastAsia" w:ascii="华文仿宋" w:hAnsi="华文仿宋" w:eastAsia="华文仿宋" w:cs="华文仿宋"/>
          <w:b/>
          <w:bCs/>
          <w:color w:val="555555"/>
          <w:kern w:val="0"/>
          <w:sz w:val="24"/>
          <w:szCs w:val="24"/>
        </w:rPr>
        <w:t>一、组织机构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学校成立城市轨道交通供变电技单独招生职业技能测试考核组，考核组成员由相关专业教师组成。主要职责是：遵循公开、公平、公正的原则，按照制定的工作程序进行职业技能测试工作。</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二、职业技能测试考核方式</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（一）考核方式以学生自我表述和考官提问方式考核为主。</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（二）考试时间。</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每人考试时间不超过10分钟，其中语言表达能力考核时间为5分钟，专业基本能力考核时间为5分钟。</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（三）考试分值分布。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职业技能测试总分为200分，其中语言表达能力为100分，专业基本能力考核部分100分。</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（四）考试题型分布。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1. 语言表达能力部分：考生自我介绍。</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2. 专业基本能力部分：专业相关基础知识和应用能力方面的测试。</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三、职业技能测试目的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专业职能技能测试考核环节主要考查城市轨道交通供变电技术专业考生的基础知识理论，以及考生对电气工程及其自动化、城市轨道交通、铁路交通的认识等相关知识的了解与掌握情况。</w:t>
      </w:r>
    </w:p>
    <w:p>
      <w:bookmarkStart w:id="2" w:name="_GoBack"/>
      <w:bookmarkEnd w:id="2"/>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2021年单独招生综合素质测试考试方案</w:t>
      </w:r>
    </w:p>
    <w:p>
      <w:pPr>
        <w:widowControl/>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4"/>
          <w:szCs w:val="24"/>
        </w:rPr>
        <w:t>（智能控制技术）</w:t>
      </w:r>
    </w:p>
    <w:p>
      <w:pPr>
        <w:widowControl/>
        <w:rPr>
          <w:rFonts w:ascii="华文仿宋" w:hAnsi="华文仿宋" w:eastAsia="华文仿宋" w:cs="华文仿宋"/>
          <w:color w:val="555555"/>
          <w:kern w:val="0"/>
          <w:sz w:val="24"/>
          <w:szCs w:val="24"/>
        </w:rPr>
      </w:pPr>
      <w:r>
        <w:rPr>
          <w:rFonts w:hint="eastAsia" w:ascii="华文仿宋" w:hAnsi="华文仿宋" w:eastAsia="华文仿宋" w:cs="华文仿宋"/>
          <w:b/>
          <w:bCs/>
          <w:color w:val="555555"/>
          <w:kern w:val="0"/>
          <w:sz w:val="24"/>
          <w:szCs w:val="24"/>
        </w:rPr>
        <w:t>一、组织机构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学校成立智能控制技术单独招生职业技能测试考核组，考核组成员由相关专业教师组成。主要职责是：遵循公开、公平、公正的原则，按照制定的工作程序进行职业技能测试工作。</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二、职业技能测试考核方式</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（一）考核方式以学生自我表述和考官提问方式考核为主。</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（二）考试时间。</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每人考试时间不超过10分钟，其中语言表达能力考核时间为5分钟，专业基本能力考核时间为5分钟。</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（三）考试分值分布。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职业技能测试总分为200分，其中语言表达能力为100分，专业基本能力考核部分100分。</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（四）考试题型分布。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1. 语言表达能力部分：考生自我介绍。</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2. 专业基本能力部分：专业相关基础知识和应用能力方面的测试。</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三、职业技能测试目的</w:t>
      </w:r>
    </w:p>
    <w:p>
      <w:pPr>
        <w:spacing w:line="360" w:lineRule="auto"/>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专业职能技能测试考核环节主要考查智能控制技术专业考生的基础知识理论和智能计算机信息技术常识，以及考生对智能控制的应用、信息技术、计算机网络技术以及工业机器人的认识等相关知识的了解与掌握情况。</w:t>
      </w:r>
    </w:p>
    <w:p>
      <w:pPr>
        <w:jc w:val="center"/>
        <w:rPr>
          <w:rFonts w:hint="eastAsia" w:ascii="华文仿宋" w:hAnsi="华文仿宋" w:eastAsia="华文仿宋" w:cs="华文仿宋"/>
          <w:b/>
          <w:sz w:val="32"/>
          <w:szCs w:val="32"/>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2021年单独招生综合素质测试考试方案</w:t>
      </w:r>
    </w:p>
    <w:p>
      <w:pPr>
        <w:widowControl/>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4"/>
          <w:szCs w:val="24"/>
        </w:rPr>
        <w:t>（智能控制技术（计算机控制技术））</w:t>
      </w:r>
    </w:p>
    <w:p>
      <w:pPr>
        <w:widowControl/>
        <w:rPr>
          <w:rFonts w:ascii="华文仿宋" w:hAnsi="华文仿宋" w:eastAsia="华文仿宋" w:cs="华文仿宋"/>
          <w:color w:val="555555"/>
          <w:kern w:val="0"/>
          <w:sz w:val="24"/>
          <w:szCs w:val="24"/>
        </w:rPr>
      </w:pPr>
      <w:r>
        <w:rPr>
          <w:rFonts w:hint="eastAsia" w:ascii="华文仿宋" w:hAnsi="华文仿宋" w:eastAsia="华文仿宋" w:cs="华文仿宋"/>
          <w:b/>
          <w:bCs/>
          <w:color w:val="555555"/>
          <w:kern w:val="0"/>
          <w:sz w:val="24"/>
          <w:szCs w:val="24"/>
        </w:rPr>
        <w:t>一、组织机构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学校成立智能控制技术单独招生职业技能测试考核组，考核组成员由相关专业教师组成。主要职责是：遵循公开、公平、公正的原则，按照制定的工作程序进行职业技能测试工作。</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二、职业技能测试考核方式</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（一）考核方式以学生自我表述和考官提问方式考核为主。</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（二）考试时间。</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每人考试时间不超过10分钟，其中语言表达能力考核时间为5分钟，专业基本能力考核时间为5分钟。</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（三）考试分值分布。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职业技能测试总分为200分，其中语言表达能力为100分，专业基本能力考核部分100分。</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（四）考试题型分布。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1. 语言表达能力部分：考生自我介绍。</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2. 专业基本能力部分：专业相关基础知识和应用能力方面的测试。</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三、职业技能测试目的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专业职能技能测试考核环节主要考查智能控制技术专业考生的基础知识理论和智能计算机信息技术常识，以及考生对智能控制的应用、信息技术、计算机网络技术以及工业机器人的认识等相关知识的了解与掌握情况。</w:t>
      </w:r>
    </w:p>
    <w:p>
      <w:pPr>
        <w:jc w:val="center"/>
        <w:rPr>
          <w:rFonts w:hint="eastAsia" w:ascii="华文仿宋" w:hAnsi="华文仿宋" w:eastAsia="华文仿宋" w:cs="华文仿宋"/>
          <w:b/>
          <w:sz w:val="32"/>
          <w:szCs w:val="32"/>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2021年单独招生综合素质测试考试方案</w:t>
      </w:r>
    </w:p>
    <w:p>
      <w:pPr>
        <w:widowControl/>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4"/>
          <w:szCs w:val="24"/>
        </w:rPr>
        <w:t>（智能控制技术（信息与监控技术））</w:t>
      </w:r>
    </w:p>
    <w:p>
      <w:pPr>
        <w:widowControl/>
        <w:rPr>
          <w:rFonts w:ascii="华文仿宋" w:hAnsi="华文仿宋" w:eastAsia="华文仿宋" w:cs="华文仿宋"/>
          <w:color w:val="555555"/>
          <w:kern w:val="0"/>
          <w:sz w:val="24"/>
          <w:szCs w:val="24"/>
        </w:rPr>
      </w:pPr>
      <w:r>
        <w:rPr>
          <w:rFonts w:hint="eastAsia" w:ascii="华文仿宋" w:hAnsi="华文仿宋" w:eastAsia="华文仿宋" w:cs="华文仿宋"/>
          <w:b/>
          <w:bCs/>
          <w:color w:val="555555"/>
          <w:kern w:val="0"/>
          <w:sz w:val="24"/>
          <w:szCs w:val="24"/>
        </w:rPr>
        <w:t>一、组织机构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学校成立智能控制技术单独招生职业技能测试考核组，考核组成员由相关专业教师组成。主要职责是：遵循公开、公平、公正的原则，按照制定的工作程序进行职业技能测试工作。</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二、职业技能测试考核方式</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（一）考核方式以学生自我表述和考官提问方式考核为主。</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（二）考试时间。</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每人考试时间不超过10分钟，其中语言表达能力考核时间为5分钟，专业基本能力考核时间为5分钟。</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（三）考试分值分布。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职业技能测试总分为200分，其中语言表达能力为100分，专业基本能力考核部分100分。</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（四）考试题型分布。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1. 语言表达能力部分：考生自我介绍。</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2. 专业基本能力部分：专业相关基础知识和应用能力方面的测试。</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三、职业技能测试目的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专业职能技能测试考核环节主要考查智能控制技术专业考生的基础知识理论和智能计算机信息技术常识，以及考生对智能控制的应用、信息技术、计算机网络技术以及工业机器人的认识等相关知识的了解与掌握情况。</w:t>
      </w:r>
    </w:p>
    <w:p>
      <w:pPr>
        <w:spacing w:line="360" w:lineRule="auto"/>
        <w:ind w:firstLine="480" w:firstLineChars="200"/>
        <w:rPr>
          <w:rFonts w:hint="eastAsia" w:ascii="华文仿宋" w:hAnsi="华文仿宋" w:eastAsia="华文仿宋" w:cs="华文仿宋"/>
          <w:sz w:val="24"/>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2021年单独招生综合素质测试考试方案</w:t>
      </w:r>
    </w:p>
    <w:p>
      <w:pPr>
        <w:widowControl/>
        <w:jc w:val="center"/>
        <w:outlineLvl w:val="1"/>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（人工智能技术服务）</w:t>
      </w:r>
    </w:p>
    <w:p>
      <w:pPr>
        <w:widowControl/>
        <w:rPr>
          <w:rFonts w:ascii="华文仿宋" w:hAnsi="华文仿宋" w:eastAsia="华文仿宋" w:cs="华文仿宋"/>
          <w:color w:val="555555"/>
          <w:kern w:val="0"/>
          <w:sz w:val="24"/>
          <w:szCs w:val="24"/>
        </w:rPr>
      </w:pPr>
      <w:r>
        <w:rPr>
          <w:rFonts w:hint="eastAsia" w:ascii="华文仿宋" w:hAnsi="华文仿宋" w:eastAsia="华文仿宋" w:cs="华文仿宋"/>
          <w:b/>
          <w:bCs/>
          <w:color w:val="555555"/>
          <w:kern w:val="0"/>
          <w:sz w:val="24"/>
          <w:szCs w:val="24"/>
        </w:rPr>
        <w:t>一、组织机构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学校成立人工智能技术服务单独招生职业技能测试考核组，考核组成员由相关专业教师组成。主要职责是：遵循公开、公平、公正的原则，按照制定的工作程序进行职业技能测试工作。</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二、职业技能测试考核方式</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（一）考核方式以学生自我表述和考官提问方式考核为主。</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（二）考试时间。</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每人考试时间不超过10分钟，其中语言表达能力考核时间为5分钟，专业基本能力考核时间为5分钟。</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（三）考试分值分布。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职业技能测试总分为200分，其中语言表达能力为100分，专业基本能力考核部分100分。</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（四）考试题型分布。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1. 语言表达能力部分：考生自我介绍。</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2. 专业基本能力部分：专业相关基础知识和应用能力方面的测试。</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三、职业技能测试目的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专业职能技能测试考核环节主要考查人工智能技术服务专业考生的基础知识理论和智能计算机信息技术常识，以及考生对人工智能的应用、信息技术、计算机网络技术以及工业机器人的认识等相关知识的了解与掌握情况。</w:t>
      </w:r>
    </w:p>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2021年单独招生综合素质测试考试方案</w:t>
      </w:r>
    </w:p>
    <w:p>
      <w:pPr>
        <w:widowControl/>
        <w:jc w:val="center"/>
        <w:outlineLvl w:val="1"/>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（人工智能技术服务（智能机器人应用与维护））</w:t>
      </w:r>
    </w:p>
    <w:p>
      <w:pPr>
        <w:widowControl/>
        <w:rPr>
          <w:rFonts w:ascii="华文仿宋" w:hAnsi="华文仿宋" w:eastAsia="华文仿宋" w:cs="华文仿宋"/>
          <w:color w:val="555555"/>
          <w:kern w:val="0"/>
          <w:sz w:val="24"/>
          <w:szCs w:val="24"/>
        </w:rPr>
      </w:pPr>
      <w:r>
        <w:rPr>
          <w:rFonts w:hint="eastAsia" w:ascii="华文仿宋" w:hAnsi="华文仿宋" w:eastAsia="华文仿宋" w:cs="华文仿宋"/>
          <w:b/>
          <w:bCs/>
          <w:color w:val="555555"/>
          <w:kern w:val="0"/>
          <w:sz w:val="24"/>
          <w:szCs w:val="24"/>
        </w:rPr>
        <w:t>一、组织机构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学校成立人工智能技术服务单独招生职业技能测试考核组，考核组成员由相关专业教师组成。主要职责是：遵循公开、公平、公正的原则，按照制定的工作程序进行职业技能测试工作。</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二、职业技能测试考核方式</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（一）考核方式以学生自我表述和考官提问方式考核为主。</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（二）考试时间。</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每人考试时间不超过10分钟，其中语言表达能力考核时间为5分钟，专业基本能力考核时间为5分钟。</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（三）考试分值分布。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职业技能测试总分为200分，其中语言表达能力为100分，专业基本能力考核部分100分。</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（四）考试题型分布。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1. 语言表达能力部分：考生自我介绍。</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2. 专业基本能力部分：专业相关基础知识和应用能力方面的测试。</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三、职业技能测试目的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专业职能技能测试考核环节主要考查人工智能技术服务专业考生的基础知识理论和智能计算机信息技术常识，以及考生对人工智能的应用、信息技术、计算机网络技术以及工业机器人的认识等相关知识的了解与掌握情况。</w:t>
      </w:r>
    </w:p>
    <w:p/>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ascii="宋体" w:hAnsi="宋体" w:cs="宋体"/>
          <w:b/>
          <w:bCs/>
          <w:sz w:val="36"/>
          <w:szCs w:val="36"/>
        </w:rPr>
      </w:pPr>
      <w:r>
        <w:rPr>
          <w:rFonts w:hint="eastAsia" w:ascii="宋体" w:hAnsi="宋体" w:cs="宋体"/>
          <w:b/>
          <w:bCs/>
          <w:sz w:val="36"/>
          <w:szCs w:val="36"/>
        </w:rPr>
        <w:t>2021年单独招生技能综合测试考试方案</w:t>
      </w:r>
    </w:p>
    <w:p>
      <w:pPr>
        <w:jc w:val="center"/>
        <w:rPr>
          <w:rFonts w:hint="eastAsia" w:ascii="宋体" w:hAnsi="宋体" w:cs="宋体"/>
          <w:sz w:val="24"/>
        </w:rPr>
      </w:pPr>
      <w:r>
        <w:rPr>
          <w:rFonts w:hint="eastAsia" w:ascii="宋体" w:hAnsi="宋体" w:cs="宋体"/>
          <w:b/>
          <w:bCs/>
          <w:sz w:val="28"/>
          <w:szCs w:val="28"/>
        </w:rPr>
        <w:t>（</w:t>
      </w:r>
      <w:r>
        <w:rPr>
          <w:rFonts w:hint="eastAsia" w:ascii="宋体" w:hAnsi="宋体" w:cs="宋体"/>
          <w:b/>
          <w:bCs/>
          <w:sz w:val="28"/>
          <w:szCs w:val="28"/>
          <w:lang w:val="en-US" w:eastAsia="zh-CN"/>
        </w:rPr>
        <w:t>工程测量技术</w:t>
      </w:r>
      <w:r>
        <w:rPr>
          <w:rFonts w:hint="eastAsia" w:ascii="宋体" w:hAnsi="宋体" w:cs="宋体"/>
          <w:b/>
          <w:bCs/>
          <w:sz w:val="28"/>
          <w:szCs w:val="28"/>
        </w:rPr>
        <w:t>）</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根据学院《2021年单独招生章程》和《2021年普通高中类高考单独招生考试工作方案》，特制定2021年单独招生面试方案，考试方案如下：</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考试项目设置</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1、职业倾向测试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①考试内容：主要测试学生的身心素质、思想道德素质、文化社交素质、学习和创新素质、职业心理素质；</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 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2、职业基本素养测试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①考试内容：主要考查学生表达能力、包括对所报专业的专业基本认知，所报专业对应行业的基本认知，以及自己对将来从事职业的愿景；</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 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3、职业基本能力测试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①考试内容：主要考查学生的逻辑思辩能力，涵盖专业基本知识问答。</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项目分数结构</w:t>
      </w:r>
    </w:p>
    <w:tbl>
      <w:tblPr>
        <w:tblStyle w:val="11"/>
        <w:tblW w:w="7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0"/>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科目</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职业倾向</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职业基本素养</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职业基本能力</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60</w:t>
            </w:r>
          </w:p>
        </w:tc>
      </w:tr>
    </w:tbl>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考试时间</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根据学校具体安排</w:t>
      </w: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ascii="宋体" w:hAnsi="宋体" w:cs="宋体"/>
          <w:b/>
          <w:bCs/>
          <w:sz w:val="36"/>
          <w:szCs w:val="36"/>
        </w:rPr>
      </w:pPr>
      <w:r>
        <w:rPr>
          <w:rFonts w:hint="eastAsia" w:ascii="宋体" w:hAnsi="宋体" w:cs="宋体"/>
          <w:b/>
          <w:bCs/>
          <w:sz w:val="36"/>
          <w:szCs w:val="36"/>
        </w:rPr>
        <w:t>2021年单独招生技能综合测试考试方案</w:t>
      </w:r>
    </w:p>
    <w:p>
      <w:pPr>
        <w:jc w:val="center"/>
        <w:rPr>
          <w:rFonts w:hint="eastAsia" w:ascii="宋体" w:hAnsi="宋体" w:cs="宋体"/>
          <w:sz w:val="24"/>
        </w:rPr>
      </w:pPr>
      <w:r>
        <w:rPr>
          <w:rFonts w:hint="eastAsia" w:ascii="宋体" w:hAnsi="宋体" w:cs="宋体"/>
          <w:b/>
          <w:bCs/>
          <w:sz w:val="28"/>
          <w:szCs w:val="28"/>
        </w:rPr>
        <w:t>（</w:t>
      </w:r>
      <w:r>
        <w:rPr>
          <w:rFonts w:hint="eastAsia" w:ascii="宋体" w:hAnsi="宋体" w:cs="宋体"/>
          <w:b/>
          <w:bCs/>
          <w:sz w:val="28"/>
          <w:szCs w:val="28"/>
          <w:lang w:val="en-US" w:eastAsia="zh-CN"/>
        </w:rPr>
        <w:t>工程测量技术（高铁精密测量）</w:t>
      </w:r>
      <w:r>
        <w:rPr>
          <w:rFonts w:hint="eastAsia" w:ascii="宋体" w:hAnsi="宋体" w:cs="宋体"/>
          <w:b/>
          <w:bCs/>
          <w:sz w:val="28"/>
          <w:szCs w:val="28"/>
        </w:rPr>
        <w:t>）</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根据学院《2021年单独招生章程》和《2021年普通高中类高考单独招生考试工作方案》，特制定2021年单独招生面试方案，考试方案如下：</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考试项目设置</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1、职业倾向测试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①考试内容：主要测试学生的身心素质、思想道德素质、文化社交素质、学习和创新素质、职业心理素质；</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 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2、职业基本素养测试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①考试内容：主要考查学生表达能力、包括对所报专业的专业基本认知，所报专业对应行业的基本认知，以及自己对将来从事职业的愿景；</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 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3、职业基本能力测试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①考试内容：主要考查学生的逻辑思辩能力，涵盖专业基本知识问答。</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项目分数结构</w:t>
      </w:r>
    </w:p>
    <w:tbl>
      <w:tblPr>
        <w:tblStyle w:val="11"/>
        <w:tblW w:w="7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0"/>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科目</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职业倾向</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职业基本素养</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职业基本能力</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60</w:t>
            </w:r>
          </w:p>
        </w:tc>
      </w:tr>
    </w:tbl>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考试时间</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根据学校具体安排</w:t>
      </w: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widowControl/>
        <w:rPr>
          <w:rFonts w:hint="eastAsia" w:ascii="华文仿宋" w:hAnsi="华文仿宋" w:eastAsia="华文仿宋" w:cs="华文仿宋"/>
          <w:b/>
          <w:bCs/>
          <w:color w:val="555555"/>
          <w:kern w:val="0"/>
          <w:sz w:val="24"/>
          <w:szCs w:val="24"/>
        </w:rPr>
      </w:pP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ascii="宋体" w:hAnsi="宋体" w:cs="宋体"/>
          <w:b/>
          <w:bCs/>
          <w:sz w:val="36"/>
          <w:szCs w:val="36"/>
        </w:rPr>
      </w:pPr>
      <w:r>
        <w:rPr>
          <w:rFonts w:hint="eastAsia" w:ascii="宋体" w:hAnsi="宋体" w:cs="宋体"/>
          <w:b/>
          <w:bCs/>
          <w:sz w:val="36"/>
          <w:szCs w:val="36"/>
        </w:rPr>
        <w:t>2021年单独招生技能综合测试考试方案</w:t>
      </w:r>
    </w:p>
    <w:p>
      <w:pPr>
        <w:jc w:val="center"/>
        <w:rPr>
          <w:rFonts w:hint="eastAsia" w:ascii="宋体" w:hAnsi="宋体" w:cs="宋体"/>
          <w:sz w:val="24"/>
        </w:rPr>
      </w:pPr>
      <w:r>
        <w:rPr>
          <w:rFonts w:hint="eastAsia" w:ascii="宋体" w:hAnsi="宋体" w:cs="宋体"/>
          <w:b/>
          <w:bCs/>
          <w:sz w:val="28"/>
          <w:szCs w:val="28"/>
        </w:rPr>
        <w:t>（</w:t>
      </w:r>
      <w:r>
        <w:rPr>
          <w:rFonts w:hint="eastAsia" w:ascii="宋体" w:hAnsi="宋体" w:cs="宋体"/>
          <w:b/>
          <w:bCs/>
          <w:sz w:val="28"/>
          <w:szCs w:val="28"/>
          <w:lang w:val="en-US" w:eastAsia="zh-CN"/>
        </w:rPr>
        <w:t>工程测量技术（航空测绘）</w:t>
      </w:r>
      <w:r>
        <w:rPr>
          <w:rFonts w:hint="eastAsia" w:ascii="宋体" w:hAnsi="宋体" w:cs="宋体"/>
          <w:b/>
          <w:bCs/>
          <w:sz w:val="28"/>
          <w:szCs w:val="28"/>
        </w:rPr>
        <w:t>）</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根据学院《2021年单独招生章程》和《2021年普通高中类高考单独招生考试工作方案》，特制定2021年单独招生面试方案，考试方案如下：</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考试项目设置</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1、职业倾向测试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①考试内容：主要测试学生的身心素质、思想道德素质、文化社交素质、学习和创新素质、职业心理素质；</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 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2、职业基本素养测试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①考试内容：主要考查学生表达能力、包括对所报专业的专业基本认知，所报专业对应行业的基本认知，以及自己对将来从事职业的愿景；</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 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3、职业基本能力测试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①考试内容：主要考查学生的逻辑思辩能力，涵盖专业基本知识问答。</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项目分数结构</w:t>
      </w:r>
    </w:p>
    <w:tbl>
      <w:tblPr>
        <w:tblStyle w:val="11"/>
        <w:tblW w:w="7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0"/>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科目</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职业倾向</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职业基本素养</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职业基本能力</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60</w:t>
            </w:r>
          </w:p>
        </w:tc>
      </w:tr>
    </w:tbl>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考试时间</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根据学校具体安排</w:t>
      </w: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ascii="宋体" w:hAnsi="宋体" w:cs="宋体"/>
          <w:b/>
          <w:bCs/>
          <w:sz w:val="36"/>
          <w:szCs w:val="36"/>
        </w:rPr>
      </w:pPr>
      <w:r>
        <w:rPr>
          <w:rFonts w:hint="eastAsia" w:ascii="宋体" w:hAnsi="宋体" w:cs="宋体"/>
          <w:b/>
          <w:bCs/>
          <w:sz w:val="36"/>
          <w:szCs w:val="36"/>
        </w:rPr>
        <w:t>2021年单独招生技能综合测试考试方案</w:t>
      </w:r>
    </w:p>
    <w:p>
      <w:pPr>
        <w:jc w:val="center"/>
        <w:rPr>
          <w:rFonts w:hint="eastAsia" w:ascii="宋体" w:hAnsi="宋体" w:cs="宋体"/>
          <w:sz w:val="24"/>
        </w:rPr>
      </w:pPr>
      <w:r>
        <w:rPr>
          <w:rFonts w:hint="eastAsia" w:ascii="宋体" w:hAnsi="宋体" w:cs="宋体"/>
          <w:b/>
          <w:bCs/>
          <w:sz w:val="28"/>
          <w:szCs w:val="28"/>
        </w:rPr>
        <w:t>（</w:t>
      </w:r>
      <w:r>
        <w:rPr>
          <w:rFonts w:hint="eastAsia" w:ascii="宋体" w:hAnsi="宋体" w:cs="宋体"/>
          <w:b/>
          <w:bCs/>
          <w:sz w:val="28"/>
          <w:szCs w:val="28"/>
          <w:lang w:val="en-US" w:eastAsia="zh-CN"/>
        </w:rPr>
        <w:t>城市轨道交通工程技术（城轨工务）</w:t>
      </w:r>
      <w:r>
        <w:rPr>
          <w:rFonts w:hint="eastAsia" w:ascii="宋体" w:hAnsi="宋体" w:cs="宋体"/>
          <w:b/>
          <w:bCs/>
          <w:sz w:val="28"/>
          <w:szCs w:val="28"/>
        </w:rPr>
        <w:t>）</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根据学院《2021年单独招生章程》和《2021年普通高中类高考单独招生考试工作方案》，特制定2021年单独招生面试方案，考试方案如下：</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考试项目设置</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1、职业倾向测试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①考试内容：主要测试学生的身心素质、思想道德素质、文化社交素质、学习和创新素质、职业心理素质；</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 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2、职业基本素养测试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①考试内容：主要考查学生表达能力、包括对所报专业的专业基本认知，所报专业对应行业的基本认知，以及自己对将来从事职业的愿景；</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 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3、职业基本能力测试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①考试内容：主要考查学生的逻辑思辩能力，涵盖专业基本知识问答。</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项目分数结构</w:t>
      </w:r>
    </w:p>
    <w:tbl>
      <w:tblPr>
        <w:tblStyle w:val="11"/>
        <w:tblW w:w="7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0"/>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科目</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职业倾向</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职业基本素养</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职业基本能力</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60</w:t>
            </w:r>
          </w:p>
        </w:tc>
      </w:tr>
    </w:tbl>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考试时间</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根据学校具体安排</w:t>
      </w: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ascii="宋体" w:hAnsi="宋体" w:cs="宋体"/>
          <w:b/>
          <w:bCs/>
          <w:sz w:val="36"/>
          <w:szCs w:val="36"/>
        </w:rPr>
      </w:pPr>
      <w:r>
        <w:rPr>
          <w:rFonts w:hint="eastAsia" w:ascii="宋体" w:hAnsi="宋体" w:cs="宋体"/>
          <w:b/>
          <w:bCs/>
          <w:sz w:val="36"/>
          <w:szCs w:val="36"/>
        </w:rPr>
        <w:t>2021年单独招生技能综合测试考试方案</w:t>
      </w:r>
    </w:p>
    <w:p>
      <w:pPr>
        <w:jc w:val="center"/>
        <w:rPr>
          <w:rFonts w:hint="eastAsia" w:ascii="宋体" w:hAnsi="宋体" w:cs="宋体"/>
          <w:sz w:val="24"/>
        </w:rPr>
      </w:pPr>
      <w:r>
        <w:rPr>
          <w:rFonts w:hint="eastAsia" w:ascii="宋体" w:hAnsi="宋体" w:cs="宋体"/>
          <w:b/>
          <w:bCs/>
          <w:sz w:val="28"/>
          <w:szCs w:val="28"/>
        </w:rPr>
        <w:t>（</w:t>
      </w:r>
      <w:r>
        <w:rPr>
          <w:rFonts w:hint="eastAsia" w:ascii="宋体" w:hAnsi="宋体" w:cs="宋体"/>
          <w:b/>
          <w:bCs/>
          <w:sz w:val="28"/>
          <w:szCs w:val="28"/>
          <w:lang w:val="en-US" w:eastAsia="zh-CN"/>
        </w:rPr>
        <w:t>城市轨道交通工程技术（城市桥梁施工）</w:t>
      </w:r>
      <w:r>
        <w:rPr>
          <w:rFonts w:hint="eastAsia" w:ascii="宋体" w:hAnsi="宋体" w:cs="宋体"/>
          <w:b/>
          <w:bCs/>
          <w:sz w:val="28"/>
          <w:szCs w:val="28"/>
        </w:rPr>
        <w:t>）</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根据学院《2021年单独招生章程》和《2021年普通高中类高考单独招生考试工作方案》，特制定2021年单独招生面试方案，考试方案如下：</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考试项目设置</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1、职业倾向测试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①考试内容：主要测试学生的身心素质、思想道德素质、文化社交素质、学习和创新素质、职业心理素质；</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 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2、职业基本素养测试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①考试内容：主要考查学生表达能力、包括对所报专业的专业基本认知，所报专业对应行业的基本认知，以及自己对将来从事职业的愿景；</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 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3、职业基本能力测试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①考试内容：主要考查学生的逻辑思辩能力，涵盖专业基本知识问答。</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项目分数结构</w:t>
      </w:r>
    </w:p>
    <w:tbl>
      <w:tblPr>
        <w:tblStyle w:val="11"/>
        <w:tblW w:w="7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0"/>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科目</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职业倾向</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职业基本素养</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职业基本能力</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60</w:t>
            </w:r>
          </w:p>
        </w:tc>
      </w:tr>
    </w:tbl>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考试时间</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根据学校具体安排</w:t>
      </w: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ascii="宋体" w:hAnsi="宋体" w:cs="宋体"/>
          <w:b/>
          <w:bCs/>
          <w:sz w:val="36"/>
          <w:szCs w:val="36"/>
        </w:rPr>
      </w:pPr>
      <w:r>
        <w:rPr>
          <w:rFonts w:hint="eastAsia" w:ascii="宋体" w:hAnsi="宋体" w:cs="宋体"/>
          <w:b/>
          <w:bCs/>
          <w:sz w:val="36"/>
          <w:szCs w:val="36"/>
        </w:rPr>
        <w:t>2021年单独招生技能综合测试考试方案</w:t>
      </w:r>
    </w:p>
    <w:p>
      <w:pPr>
        <w:jc w:val="center"/>
        <w:rPr>
          <w:rFonts w:hint="eastAsia" w:ascii="宋体" w:hAnsi="宋体" w:cs="宋体"/>
          <w:sz w:val="24"/>
        </w:rPr>
      </w:pPr>
      <w:r>
        <w:rPr>
          <w:rFonts w:hint="eastAsia" w:ascii="宋体" w:hAnsi="宋体" w:cs="宋体"/>
          <w:b/>
          <w:bCs/>
          <w:sz w:val="28"/>
          <w:szCs w:val="28"/>
        </w:rPr>
        <w:t>（</w:t>
      </w:r>
      <w:r>
        <w:rPr>
          <w:rFonts w:hint="eastAsia" w:ascii="宋体" w:hAnsi="宋体" w:cs="宋体"/>
          <w:b/>
          <w:bCs/>
          <w:sz w:val="28"/>
          <w:szCs w:val="28"/>
          <w:lang w:val="en-US" w:eastAsia="zh-CN"/>
        </w:rPr>
        <w:t>城市轨道交通工程技术（地下铁道施工）</w:t>
      </w:r>
      <w:r>
        <w:rPr>
          <w:rFonts w:hint="eastAsia" w:ascii="宋体" w:hAnsi="宋体" w:cs="宋体"/>
          <w:b/>
          <w:bCs/>
          <w:sz w:val="28"/>
          <w:szCs w:val="28"/>
        </w:rPr>
        <w:t>）</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根据学院《2021年单独招生章程》和《2021年普通高中类高考单独招生考试工作方案》，特制定2021年单独招生面试方案，考试方案如下：</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考试项目设置</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1、职业倾向测试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①考试内容：主要测试学生的身心素质、思想道德素质、文化社交素质、学习和创新素质、职业心理素质；</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 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2、职业基本素养测试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①考试内容：主要考查学生表达能力、包括对所报专业的专业基本认知，所报专业对应行业的基本认知，以及自己对将来从事职业的愿景；</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 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3、职业基本能力测试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①考试内容：主要考查学生的逻辑思辩能力，涵盖专业基本知识问答。</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②考试形式：面试。</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项目分数结构</w:t>
      </w:r>
    </w:p>
    <w:tbl>
      <w:tblPr>
        <w:tblStyle w:val="11"/>
        <w:tblW w:w="7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0"/>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科目</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职业倾向</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职业基本素养</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职业基本能力</w:t>
            </w:r>
          </w:p>
        </w:tc>
        <w:tc>
          <w:tcPr>
            <w:tcW w:w="37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60</w:t>
            </w:r>
          </w:p>
        </w:tc>
      </w:tr>
    </w:tbl>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考试时间</w:t>
      </w:r>
    </w:p>
    <w:p>
      <w:pPr>
        <w:widowControl/>
        <w:rPr>
          <w:rFonts w:hint="eastAsia"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根据学校具体安排</w:t>
      </w:r>
    </w:p>
    <w:p>
      <w:pPr>
        <w:widowControl/>
        <w:rPr>
          <w:rFonts w:hint="eastAsia" w:ascii="华文仿宋" w:hAnsi="华文仿宋" w:eastAsia="华文仿宋" w:cs="华文仿宋"/>
          <w:b/>
          <w:bCs/>
          <w:color w:val="555555"/>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华文仿宋">
    <w:panose1 w:val="02010600040101010101"/>
    <w:charset w:val="86"/>
    <w:family w:val="auto"/>
    <w:pitch w:val="default"/>
    <w:sig w:usb0="00000287" w:usb1="080F0000" w:usb2="00000000" w:usb3="00000000" w:csb0="0004009F" w:csb1="DFD70000"/>
  </w:font>
  <w:font w:name="Malgun Gothic Semilight">
    <w:panose1 w:val="020B0502040204020203"/>
    <w:charset w:val="86"/>
    <w:family w:val="swiss"/>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B7C6"/>
    <w:multiLevelType w:val="singleLevel"/>
    <w:tmpl w:val="107FB7C6"/>
    <w:lvl w:ilvl="0" w:tentative="0">
      <w:start w:val="3"/>
      <w:numFmt w:val="chineseCounting"/>
      <w:suff w:val="nothing"/>
      <w:lvlText w:val="%1、"/>
      <w:lvlJc w:val="left"/>
      <w:rPr>
        <w:rFonts w:hint="eastAsia"/>
      </w:rPr>
    </w:lvl>
  </w:abstractNum>
  <w:abstractNum w:abstractNumId="1">
    <w:nsid w:val="49D2397E"/>
    <w:multiLevelType w:val="multilevel"/>
    <w:tmpl w:val="49D2397E"/>
    <w:lvl w:ilvl="0" w:tentative="0">
      <w:start w:val="1"/>
      <w:numFmt w:val="japaneseCounting"/>
      <w:lvlText w:val="%1、"/>
      <w:lvlJc w:val="left"/>
      <w:pPr>
        <w:ind w:left="1290" w:hanging="72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61"/>
    <w:rsid w:val="0007556F"/>
    <w:rsid w:val="000A3274"/>
    <w:rsid w:val="00117AD7"/>
    <w:rsid w:val="00122CB1"/>
    <w:rsid w:val="00134B3E"/>
    <w:rsid w:val="00157453"/>
    <w:rsid w:val="002637B5"/>
    <w:rsid w:val="00265CBC"/>
    <w:rsid w:val="002E3D9B"/>
    <w:rsid w:val="00337034"/>
    <w:rsid w:val="00415A61"/>
    <w:rsid w:val="004C2F33"/>
    <w:rsid w:val="00537DD0"/>
    <w:rsid w:val="0056526C"/>
    <w:rsid w:val="00625C6D"/>
    <w:rsid w:val="006C0E3C"/>
    <w:rsid w:val="00723E7E"/>
    <w:rsid w:val="00811F69"/>
    <w:rsid w:val="00886B83"/>
    <w:rsid w:val="008E4662"/>
    <w:rsid w:val="009338D1"/>
    <w:rsid w:val="00954E76"/>
    <w:rsid w:val="00A82FF7"/>
    <w:rsid w:val="00B1699F"/>
    <w:rsid w:val="00CE7FDA"/>
    <w:rsid w:val="00D75A33"/>
    <w:rsid w:val="00DA62A5"/>
    <w:rsid w:val="00E134D4"/>
    <w:rsid w:val="00E24DDE"/>
    <w:rsid w:val="00E617C5"/>
    <w:rsid w:val="00FB0AA3"/>
    <w:rsid w:val="02B0069F"/>
    <w:rsid w:val="03B81F36"/>
    <w:rsid w:val="047F098D"/>
    <w:rsid w:val="07132D9F"/>
    <w:rsid w:val="07CA18C6"/>
    <w:rsid w:val="081B5D42"/>
    <w:rsid w:val="098E4DD8"/>
    <w:rsid w:val="09BC3259"/>
    <w:rsid w:val="0C961864"/>
    <w:rsid w:val="0EAE3430"/>
    <w:rsid w:val="0EC32E09"/>
    <w:rsid w:val="113C2647"/>
    <w:rsid w:val="11A95647"/>
    <w:rsid w:val="122F4CE8"/>
    <w:rsid w:val="122F5014"/>
    <w:rsid w:val="13333657"/>
    <w:rsid w:val="14097F79"/>
    <w:rsid w:val="154641E1"/>
    <w:rsid w:val="168F2377"/>
    <w:rsid w:val="18D1014A"/>
    <w:rsid w:val="19230A29"/>
    <w:rsid w:val="1AC76009"/>
    <w:rsid w:val="1AFE2369"/>
    <w:rsid w:val="1BB32BA9"/>
    <w:rsid w:val="1C816424"/>
    <w:rsid w:val="1F062085"/>
    <w:rsid w:val="1F734475"/>
    <w:rsid w:val="20083890"/>
    <w:rsid w:val="20681121"/>
    <w:rsid w:val="22491432"/>
    <w:rsid w:val="231B502A"/>
    <w:rsid w:val="23FF43E9"/>
    <w:rsid w:val="24913BDF"/>
    <w:rsid w:val="25204F7B"/>
    <w:rsid w:val="2AB04E62"/>
    <w:rsid w:val="2B635268"/>
    <w:rsid w:val="2C2A02AB"/>
    <w:rsid w:val="2D731875"/>
    <w:rsid w:val="2E93641D"/>
    <w:rsid w:val="31451190"/>
    <w:rsid w:val="31D35525"/>
    <w:rsid w:val="333008B0"/>
    <w:rsid w:val="34FE580C"/>
    <w:rsid w:val="35170CD7"/>
    <w:rsid w:val="364866BB"/>
    <w:rsid w:val="378001B7"/>
    <w:rsid w:val="37E41C1F"/>
    <w:rsid w:val="3B695143"/>
    <w:rsid w:val="3CC353F7"/>
    <w:rsid w:val="3FBF5A03"/>
    <w:rsid w:val="410E4F88"/>
    <w:rsid w:val="42704DEA"/>
    <w:rsid w:val="427B4A5D"/>
    <w:rsid w:val="443C0DC4"/>
    <w:rsid w:val="455F4485"/>
    <w:rsid w:val="48152CC5"/>
    <w:rsid w:val="48195BA4"/>
    <w:rsid w:val="48DF3358"/>
    <w:rsid w:val="48EB23A3"/>
    <w:rsid w:val="49A7607F"/>
    <w:rsid w:val="4D0C5028"/>
    <w:rsid w:val="4D2758FD"/>
    <w:rsid w:val="52280BB5"/>
    <w:rsid w:val="52C82616"/>
    <w:rsid w:val="54480F27"/>
    <w:rsid w:val="553836F7"/>
    <w:rsid w:val="589A109B"/>
    <w:rsid w:val="59AA3D65"/>
    <w:rsid w:val="5A6B7268"/>
    <w:rsid w:val="5F5150EF"/>
    <w:rsid w:val="604D4AF2"/>
    <w:rsid w:val="60876F75"/>
    <w:rsid w:val="62025B70"/>
    <w:rsid w:val="62E814F3"/>
    <w:rsid w:val="648B57A0"/>
    <w:rsid w:val="66971EAF"/>
    <w:rsid w:val="67C75FDE"/>
    <w:rsid w:val="686F4111"/>
    <w:rsid w:val="69B6545A"/>
    <w:rsid w:val="6E1356D8"/>
    <w:rsid w:val="6FAB4B6A"/>
    <w:rsid w:val="71045ECB"/>
    <w:rsid w:val="71664721"/>
    <w:rsid w:val="725925A3"/>
    <w:rsid w:val="756042B1"/>
    <w:rsid w:val="75D231ED"/>
    <w:rsid w:val="75F1146D"/>
    <w:rsid w:val="76512DC5"/>
    <w:rsid w:val="771B7128"/>
    <w:rsid w:val="78367DEF"/>
    <w:rsid w:val="7B152EE8"/>
    <w:rsid w:val="7B991876"/>
    <w:rsid w:val="7C337F53"/>
    <w:rsid w:val="7DE45BA9"/>
    <w:rsid w:val="7E9B7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宋体" w:cs="Times New Roman"/>
      <w:b/>
      <w:kern w:val="44"/>
      <w:sz w:val="44"/>
      <w:szCs w:val="24"/>
    </w:rPr>
  </w:style>
  <w:style w:type="paragraph" w:styleId="3">
    <w:name w:val="heading 2"/>
    <w:basedOn w:val="1"/>
    <w:next w:val="1"/>
    <w:link w:val="18"/>
    <w:semiHidden/>
    <w:unhideWhenUsed/>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asciiTheme="minorHAnsi" w:hAnsiTheme="minorHAnsi" w:eastAsiaTheme="minorEastAsia" w:cstheme="minorBidi"/>
      <w:b/>
      <w:bCs/>
      <w:lang w:val="en-US" w:eastAsia="zh-CN" w:bidi="ar-SA"/>
    </w:rPr>
  </w:style>
  <w:style w:type="character" w:styleId="10">
    <w:name w:val="Hyperlink"/>
    <w:basedOn w:val="8"/>
    <w:qFormat/>
    <w:uiPriority w:val="0"/>
    <w:rPr>
      <w:rFonts w:asciiTheme="minorHAnsi" w:hAnsiTheme="minorHAnsi" w:eastAsiaTheme="minorEastAsia" w:cstheme="minorBidi"/>
      <w:color w:val="0000FF"/>
      <w:u w:val="single"/>
      <w:lang w:val="en-US" w:eastAsia="zh-CN" w:bidi="ar-SA"/>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字符"/>
    <w:basedOn w:val="8"/>
    <w:link w:val="6"/>
    <w:semiHidden/>
    <w:qFormat/>
    <w:uiPriority w:val="99"/>
    <w:rPr>
      <w:rFonts w:asciiTheme="minorHAnsi" w:hAnsiTheme="minorHAnsi" w:eastAsiaTheme="minorEastAsia" w:cstheme="minorBidi"/>
      <w:sz w:val="18"/>
      <w:szCs w:val="18"/>
      <w:lang w:val="en-US" w:eastAsia="zh-CN" w:bidi="ar-SA"/>
    </w:rPr>
  </w:style>
  <w:style w:type="character" w:customStyle="1" w:styleId="14">
    <w:name w:val="页脚 字符"/>
    <w:basedOn w:val="8"/>
    <w:link w:val="5"/>
    <w:semiHidden/>
    <w:qFormat/>
    <w:uiPriority w:val="99"/>
    <w:rPr>
      <w:rFonts w:asciiTheme="minorHAnsi" w:hAnsiTheme="minorHAnsi" w:eastAsiaTheme="minorEastAsia" w:cstheme="minorBidi"/>
      <w:sz w:val="18"/>
      <w:szCs w:val="18"/>
      <w:lang w:val="en-US" w:eastAsia="zh-CN" w:bidi="ar-SA"/>
    </w:rPr>
  </w:style>
  <w:style w:type="paragraph" w:customStyle="1" w:styleId="15">
    <w:name w:val="无间隔1"/>
    <w:qFormat/>
    <w:uiPriority w:val="1"/>
    <w:pPr>
      <w:adjustRightInd w:val="0"/>
      <w:snapToGrid w:val="0"/>
    </w:pPr>
    <w:rPr>
      <w:rFonts w:ascii="Tahoma" w:hAnsi="Tahoma" w:eastAsia="微软雅黑" w:cstheme="minorBidi"/>
      <w:sz w:val="22"/>
      <w:szCs w:val="22"/>
      <w:lang w:val="en-US" w:eastAsia="zh-CN" w:bidi="ar-SA"/>
    </w:rPr>
  </w:style>
  <w:style w:type="paragraph" w:styleId="16">
    <w:name w:val="List Paragraph"/>
    <w:basedOn w:val="1"/>
    <w:qFormat/>
    <w:uiPriority w:val="99"/>
    <w:pPr>
      <w:ind w:firstLine="420" w:firstLineChars="200"/>
    </w:pPr>
  </w:style>
  <w:style w:type="paragraph" w:customStyle="1" w:styleId="17">
    <w:name w:val="正文 A"/>
    <w:basedOn w:val="1"/>
    <w:qFormat/>
    <w:uiPriority w:val="0"/>
    <w:rPr>
      <w:rFonts w:ascii="Calibri" w:hAnsi="Arial Unicode MS" w:eastAsia="Arial Unicode MS" w:cs="Arial Unicode MS"/>
      <w:color w:val="000000"/>
      <w:szCs w:val="21"/>
      <w:u w:color="000000"/>
    </w:rPr>
  </w:style>
  <w:style w:type="character" w:customStyle="1" w:styleId="18">
    <w:name w:val="标题 2 字符"/>
    <w:basedOn w:val="8"/>
    <w:link w:val="3"/>
    <w:qFormat/>
    <w:uiPriority w:val="9"/>
    <w:rPr>
      <w:rFonts w:ascii="宋体" w:hAnsi="宋体" w:cs="宋体" w:eastAsiaTheme="minorEastAsia"/>
      <w:b/>
      <w:bCs/>
      <w:kern w:val="0"/>
      <w:sz w:val="36"/>
      <w:szCs w:val="36"/>
      <w:lang w:val="en-US" w:eastAsia="zh-CN" w:bidi="ar-SA"/>
    </w:rPr>
  </w:style>
  <w:style w:type="character" w:customStyle="1" w:styleId="19">
    <w:name w:val="font11"/>
    <w:basedOn w:val="8"/>
    <w:qFormat/>
    <w:uiPriority w:val="0"/>
    <w:rPr>
      <w:rFonts w:hint="eastAsia" w:ascii="宋体" w:hAnsi="宋体" w:eastAsia="宋体" w:cs="宋体"/>
      <w:color w:val="000000"/>
      <w:sz w:val="21"/>
      <w:szCs w:val="21"/>
      <w:u w:val="none"/>
    </w:rPr>
  </w:style>
  <w:style w:type="character" w:customStyle="1" w:styleId="20">
    <w:name w:val="font21"/>
    <w:basedOn w:val="8"/>
    <w:qFormat/>
    <w:uiPriority w:val="0"/>
    <w:rPr>
      <w:rFonts w:hint="default" w:ascii="Calibri" w:hAnsi="Calibri" w:eastAsia="宋体" w:cs="Calibri"/>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2020-03-14T06:10:00Z</dcterms:created>
  <dc:creator>Administrator</dc:creator>
  <cp:lastModifiedBy>蒲翰成</cp:lastModifiedBy>
  <dcterms:modified xsi:type="dcterms:W3CDTF">2021-03-11T06:55:04Z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